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Calibri" w:eastAsia="Times New Roman" w:hAnsi="Calibri" w:cs="Times New Roman"/>
          <w:b w:val="0"/>
          <w:bCs w:val="0"/>
          <w:color w:val="auto"/>
          <w:spacing w:val="15"/>
          <w:sz w:val="20"/>
          <w:szCs w:val="20"/>
          <w:lang w:eastAsia="cs-CZ"/>
        </w:rPr>
        <w:id w:val="340305391"/>
        <w:docPartObj>
          <w:docPartGallery w:val="Table of Contents"/>
          <w:docPartUnique/>
        </w:docPartObj>
      </w:sdtPr>
      <w:sdtContent>
        <w:p w:rsidR="004169BC" w:rsidRDefault="004169BC">
          <w:pPr>
            <w:pStyle w:val="Nadpisobsahu"/>
          </w:pPr>
          <w:r>
            <w:t>Obsah</w:t>
          </w:r>
        </w:p>
        <w:p w:rsidR="00A55C5A" w:rsidRDefault="008D44D5">
          <w:pPr>
            <w:pStyle w:val="Obsah1"/>
            <w:tabs>
              <w:tab w:val="left" w:pos="360"/>
              <w:tab w:val="right" w:leader="dot" w:pos="8089"/>
            </w:tabs>
            <w:rPr>
              <w:rFonts w:asciiTheme="minorHAnsi" w:eastAsiaTheme="minorEastAsia" w:hAnsiTheme="minorHAnsi" w:cstheme="minorBidi"/>
              <w:b w:val="0"/>
              <w:spacing w:val="0"/>
              <w:sz w:val="22"/>
              <w:szCs w:val="22"/>
            </w:rPr>
          </w:pPr>
          <w:r w:rsidRPr="008D44D5">
            <w:fldChar w:fldCharType="begin"/>
          </w:r>
          <w:r w:rsidR="004169BC">
            <w:instrText xml:space="preserve"> TOC \o "1-3" \h \z \u </w:instrText>
          </w:r>
          <w:r w:rsidRPr="008D44D5">
            <w:fldChar w:fldCharType="separate"/>
          </w:r>
          <w:hyperlink w:anchor="_Toc448674715" w:history="1">
            <w:r w:rsidR="00A55C5A" w:rsidRPr="00711F5C">
              <w:rPr>
                <w:rStyle w:val="Hypertextovodkaz"/>
              </w:rPr>
              <w:t>1</w:t>
            </w:r>
            <w:r w:rsidR="00A55C5A">
              <w:rPr>
                <w:rFonts w:asciiTheme="minorHAnsi" w:eastAsiaTheme="minorEastAsia" w:hAnsiTheme="minorHAnsi" w:cstheme="minorBidi"/>
                <w:b w:val="0"/>
                <w:spacing w:val="0"/>
                <w:sz w:val="22"/>
                <w:szCs w:val="22"/>
              </w:rPr>
              <w:tab/>
            </w:r>
            <w:r w:rsidR="00A55C5A" w:rsidRPr="00711F5C">
              <w:rPr>
                <w:rStyle w:val="Hypertextovodkaz"/>
              </w:rPr>
              <w:t>Úvodní část</w:t>
            </w:r>
            <w:r w:rsidR="00A55C5A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A55C5A">
              <w:rPr>
                <w:webHidden/>
              </w:rPr>
              <w:instrText xml:space="preserve"> PAGEREF _Toc448674715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A55C5A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A55C5A" w:rsidRDefault="008D44D5">
          <w:pPr>
            <w:pStyle w:val="Obsah1"/>
            <w:tabs>
              <w:tab w:val="left" w:pos="360"/>
              <w:tab w:val="right" w:leader="dot" w:pos="8089"/>
            </w:tabs>
            <w:rPr>
              <w:rFonts w:asciiTheme="minorHAnsi" w:eastAsiaTheme="minorEastAsia" w:hAnsiTheme="minorHAnsi" w:cstheme="minorBidi"/>
              <w:b w:val="0"/>
              <w:spacing w:val="0"/>
              <w:sz w:val="22"/>
              <w:szCs w:val="22"/>
            </w:rPr>
          </w:pPr>
          <w:hyperlink w:anchor="_Toc448674716" w:history="1">
            <w:r w:rsidR="00A55C5A" w:rsidRPr="00711F5C">
              <w:rPr>
                <w:rStyle w:val="Hypertextovodkaz"/>
              </w:rPr>
              <w:t>2</w:t>
            </w:r>
            <w:r w:rsidR="00A55C5A">
              <w:rPr>
                <w:rFonts w:asciiTheme="minorHAnsi" w:eastAsiaTheme="minorEastAsia" w:hAnsiTheme="minorHAnsi" w:cstheme="minorBidi"/>
                <w:b w:val="0"/>
                <w:spacing w:val="0"/>
                <w:sz w:val="22"/>
                <w:szCs w:val="22"/>
              </w:rPr>
              <w:tab/>
            </w:r>
            <w:r w:rsidR="00A55C5A" w:rsidRPr="00711F5C">
              <w:rPr>
                <w:rStyle w:val="Hypertextovodkaz"/>
              </w:rPr>
              <w:t>Identifikační údaje stavby, investora a projektanta</w:t>
            </w:r>
            <w:r w:rsidR="00A55C5A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A55C5A">
              <w:rPr>
                <w:webHidden/>
              </w:rPr>
              <w:instrText xml:space="preserve"> PAGEREF _Toc448674716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A55C5A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A55C5A" w:rsidRDefault="008D44D5">
          <w:pPr>
            <w:pStyle w:val="Obsah2"/>
            <w:tabs>
              <w:tab w:val="left" w:pos="720"/>
              <w:tab w:val="right" w:leader="dot" w:pos="8089"/>
            </w:tabs>
            <w:rPr>
              <w:rFonts w:asciiTheme="minorHAnsi" w:eastAsiaTheme="minorEastAsia" w:hAnsiTheme="minorHAnsi" w:cstheme="minorBidi"/>
              <w:noProof/>
              <w:spacing w:val="0"/>
              <w:sz w:val="22"/>
              <w:szCs w:val="22"/>
            </w:rPr>
          </w:pPr>
          <w:hyperlink w:anchor="_Toc448674717" w:history="1">
            <w:r w:rsidR="00A55C5A" w:rsidRPr="00711F5C">
              <w:rPr>
                <w:rStyle w:val="Hypertextovodkaz"/>
                <w:noProof/>
              </w:rPr>
              <w:t>2.1</w:t>
            </w:r>
            <w:r w:rsidR="00A55C5A">
              <w:rPr>
                <w:rFonts w:asciiTheme="minorHAnsi" w:eastAsiaTheme="minorEastAsia" w:hAnsiTheme="minorHAnsi" w:cstheme="minorBidi"/>
                <w:noProof/>
                <w:spacing w:val="0"/>
                <w:sz w:val="22"/>
                <w:szCs w:val="22"/>
              </w:rPr>
              <w:tab/>
            </w:r>
            <w:r w:rsidR="00A55C5A" w:rsidRPr="00711F5C">
              <w:rPr>
                <w:rStyle w:val="Hypertextovodkaz"/>
                <w:noProof/>
              </w:rPr>
              <w:t>Název stavby</w:t>
            </w:r>
            <w:r w:rsidR="00A55C5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5C5A">
              <w:rPr>
                <w:noProof/>
                <w:webHidden/>
              </w:rPr>
              <w:instrText xml:space="preserve"> PAGEREF _Toc448674717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5C5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5C5A" w:rsidRDefault="008D44D5">
          <w:pPr>
            <w:pStyle w:val="Obsah2"/>
            <w:tabs>
              <w:tab w:val="left" w:pos="720"/>
              <w:tab w:val="right" w:leader="dot" w:pos="8089"/>
            </w:tabs>
            <w:rPr>
              <w:rFonts w:asciiTheme="minorHAnsi" w:eastAsiaTheme="minorEastAsia" w:hAnsiTheme="minorHAnsi" w:cstheme="minorBidi"/>
              <w:noProof/>
              <w:spacing w:val="0"/>
              <w:sz w:val="22"/>
              <w:szCs w:val="22"/>
            </w:rPr>
          </w:pPr>
          <w:hyperlink w:anchor="_Toc448674718" w:history="1">
            <w:r w:rsidR="00A55C5A" w:rsidRPr="00711F5C">
              <w:rPr>
                <w:rStyle w:val="Hypertextovodkaz"/>
                <w:noProof/>
              </w:rPr>
              <w:t>2.2</w:t>
            </w:r>
            <w:r w:rsidR="00A55C5A">
              <w:rPr>
                <w:rFonts w:asciiTheme="minorHAnsi" w:eastAsiaTheme="minorEastAsia" w:hAnsiTheme="minorHAnsi" w:cstheme="minorBidi"/>
                <w:noProof/>
                <w:spacing w:val="0"/>
                <w:sz w:val="22"/>
                <w:szCs w:val="22"/>
              </w:rPr>
              <w:tab/>
            </w:r>
            <w:r w:rsidR="00A55C5A" w:rsidRPr="00711F5C">
              <w:rPr>
                <w:rStyle w:val="Hypertextovodkaz"/>
                <w:noProof/>
              </w:rPr>
              <w:t>Místo stavby</w:t>
            </w:r>
            <w:r w:rsidR="00A55C5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5C5A">
              <w:rPr>
                <w:noProof/>
                <w:webHidden/>
              </w:rPr>
              <w:instrText xml:space="preserve"> PAGEREF _Toc448674718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5C5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5C5A" w:rsidRDefault="008D44D5">
          <w:pPr>
            <w:pStyle w:val="Obsah2"/>
            <w:tabs>
              <w:tab w:val="left" w:pos="720"/>
              <w:tab w:val="right" w:leader="dot" w:pos="8089"/>
            </w:tabs>
            <w:rPr>
              <w:rFonts w:asciiTheme="minorHAnsi" w:eastAsiaTheme="minorEastAsia" w:hAnsiTheme="minorHAnsi" w:cstheme="minorBidi"/>
              <w:noProof/>
              <w:spacing w:val="0"/>
              <w:sz w:val="22"/>
              <w:szCs w:val="22"/>
            </w:rPr>
          </w:pPr>
          <w:hyperlink w:anchor="_Toc448674719" w:history="1">
            <w:r w:rsidR="00A55C5A" w:rsidRPr="00711F5C">
              <w:rPr>
                <w:rStyle w:val="Hypertextovodkaz"/>
                <w:noProof/>
              </w:rPr>
              <w:t>2.3</w:t>
            </w:r>
            <w:r w:rsidR="00A55C5A">
              <w:rPr>
                <w:rFonts w:asciiTheme="minorHAnsi" w:eastAsiaTheme="minorEastAsia" w:hAnsiTheme="minorHAnsi" w:cstheme="minorBidi"/>
                <w:noProof/>
                <w:spacing w:val="0"/>
                <w:sz w:val="22"/>
                <w:szCs w:val="22"/>
              </w:rPr>
              <w:tab/>
            </w:r>
            <w:r w:rsidR="00A55C5A" w:rsidRPr="00711F5C">
              <w:rPr>
                <w:rStyle w:val="Hypertextovodkaz"/>
                <w:noProof/>
              </w:rPr>
              <w:t>Investor stavby</w:t>
            </w:r>
            <w:r w:rsidR="00A55C5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5C5A">
              <w:rPr>
                <w:noProof/>
                <w:webHidden/>
              </w:rPr>
              <w:instrText xml:space="preserve"> PAGEREF _Toc448674719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5C5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5C5A" w:rsidRDefault="008D44D5">
          <w:pPr>
            <w:pStyle w:val="Obsah2"/>
            <w:tabs>
              <w:tab w:val="left" w:pos="720"/>
              <w:tab w:val="right" w:leader="dot" w:pos="8089"/>
            </w:tabs>
            <w:rPr>
              <w:rFonts w:asciiTheme="minorHAnsi" w:eastAsiaTheme="minorEastAsia" w:hAnsiTheme="minorHAnsi" w:cstheme="minorBidi"/>
              <w:noProof/>
              <w:spacing w:val="0"/>
              <w:sz w:val="22"/>
              <w:szCs w:val="22"/>
            </w:rPr>
          </w:pPr>
          <w:hyperlink w:anchor="_Toc448674720" w:history="1">
            <w:r w:rsidR="00A55C5A" w:rsidRPr="00711F5C">
              <w:rPr>
                <w:rStyle w:val="Hypertextovodkaz"/>
                <w:noProof/>
              </w:rPr>
              <w:t>2.4</w:t>
            </w:r>
            <w:r w:rsidR="00A55C5A">
              <w:rPr>
                <w:rFonts w:asciiTheme="minorHAnsi" w:eastAsiaTheme="minorEastAsia" w:hAnsiTheme="minorHAnsi" w:cstheme="minorBidi"/>
                <w:noProof/>
                <w:spacing w:val="0"/>
                <w:sz w:val="22"/>
                <w:szCs w:val="22"/>
              </w:rPr>
              <w:tab/>
            </w:r>
            <w:r w:rsidR="00A55C5A" w:rsidRPr="00711F5C">
              <w:rPr>
                <w:rStyle w:val="Hypertextovodkaz"/>
                <w:noProof/>
              </w:rPr>
              <w:t>Generální projektant</w:t>
            </w:r>
            <w:r w:rsidR="00A55C5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5C5A">
              <w:rPr>
                <w:noProof/>
                <w:webHidden/>
              </w:rPr>
              <w:instrText xml:space="preserve"> PAGEREF _Toc448674720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5C5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5C5A" w:rsidRDefault="008D44D5">
          <w:pPr>
            <w:pStyle w:val="Obsah2"/>
            <w:tabs>
              <w:tab w:val="left" w:pos="720"/>
              <w:tab w:val="right" w:leader="dot" w:pos="8089"/>
            </w:tabs>
            <w:rPr>
              <w:rFonts w:asciiTheme="minorHAnsi" w:eastAsiaTheme="minorEastAsia" w:hAnsiTheme="minorHAnsi" w:cstheme="minorBidi"/>
              <w:noProof/>
              <w:spacing w:val="0"/>
              <w:sz w:val="22"/>
              <w:szCs w:val="22"/>
            </w:rPr>
          </w:pPr>
          <w:hyperlink w:anchor="_Toc448674721" w:history="1">
            <w:r w:rsidR="00A55C5A" w:rsidRPr="00711F5C">
              <w:rPr>
                <w:rStyle w:val="Hypertextovodkaz"/>
                <w:noProof/>
              </w:rPr>
              <w:t>2.5</w:t>
            </w:r>
            <w:r w:rsidR="00A55C5A">
              <w:rPr>
                <w:rFonts w:asciiTheme="minorHAnsi" w:eastAsiaTheme="minorEastAsia" w:hAnsiTheme="minorHAnsi" w:cstheme="minorBidi"/>
                <w:noProof/>
                <w:spacing w:val="0"/>
                <w:sz w:val="22"/>
                <w:szCs w:val="22"/>
              </w:rPr>
              <w:tab/>
            </w:r>
            <w:r w:rsidR="00A55C5A" w:rsidRPr="00711F5C">
              <w:rPr>
                <w:rStyle w:val="Hypertextovodkaz"/>
                <w:noProof/>
              </w:rPr>
              <w:t>Projektant dílčí část</w:t>
            </w:r>
            <w:r w:rsidR="00A55C5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5C5A">
              <w:rPr>
                <w:noProof/>
                <w:webHidden/>
              </w:rPr>
              <w:instrText xml:space="preserve"> PAGEREF _Toc448674721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5C5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5C5A" w:rsidRDefault="008D44D5">
          <w:pPr>
            <w:pStyle w:val="Obsah2"/>
            <w:tabs>
              <w:tab w:val="left" w:pos="720"/>
              <w:tab w:val="right" w:leader="dot" w:pos="8089"/>
            </w:tabs>
            <w:rPr>
              <w:rFonts w:asciiTheme="minorHAnsi" w:eastAsiaTheme="minorEastAsia" w:hAnsiTheme="minorHAnsi" w:cstheme="minorBidi"/>
              <w:noProof/>
              <w:spacing w:val="0"/>
              <w:sz w:val="22"/>
              <w:szCs w:val="22"/>
            </w:rPr>
          </w:pPr>
          <w:hyperlink w:anchor="_Toc448674722" w:history="1">
            <w:r w:rsidR="00A55C5A" w:rsidRPr="00711F5C">
              <w:rPr>
                <w:rStyle w:val="Hypertextovodkaz"/>
                <w:noProof/>
              </w:rPr>
              <w:t>2.6</w:t>
            </w:r>
            <w:r w:rsidR="00A55C5A">
              <w:rPr>
                <w:rFonts w:asciiTheme="minorHAnsi" w:eastAsiaTheme="minorEastAsia" w:hAnsiTheme="minorHAnsi" w:cstheme="minorBidi"/>
                <w:noProof/>
                <w:spacing w:val="0"/>
                <w:sz w:val="22"/>
                <w:szCs w:val="22"/>
              </w:rPr>
              <w:tab/>
            </w:r>
            <w:r w:rsidR="00A55C5A" w:rsidRPr="00711F5C">
              <w:rPr>
                <w:rStyle w:val="Hypertextovodkaz"/>
                <w:noProof/>
              </w:rPr>
              <w:t>Projektový stupeň</w:t>
            </w:r>
            <w:r w:rsidR="00A55C5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5C5A">
              <w:rPr>
                <w:noProof/>
                <w:webHidden/>
              </w:rPr>
              <w:instrText xml:space="preserve"> PAGEREF _Toc448674722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5C5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5C5A" w:rsidRDefault="008D44D5">
          <w:pPr>
            <w:pStyle w:val="Obsah1"/>
            <w:tabs>
              <w:tab w:val="left" w:pos="360"/>
              <w:tab w:val="right" w:leader="dot" w:pos="8089"/>
            </w:tabs>
            <w:rPr>
              <w:rFonts w:asciiTheme="minorHAnsi" w:eastAsiaTheme="minorEastAsia" w:hAnsiTheme="minorHAnsi" w:cstheme="minorBidi"/>
              <w:b w:val="0"/>
              <w:spacing w:val="0"/>
              <w:sz w:val="22"/>
              <w:szCs w:val="22"/>
            </w:rPr>
          </w:pPr>
          <w:hyperlink w:anchor="_Toc448674723" w:history="1">
            <w:r w:rsidR="00A55C5A" w:rsidRPr="00711F5C">
              <w:rPr>
                <w:rStyle w:val="Hypertextovodkaz"/>
              </w:rPr>
              <w:t>3</w:t>
            </w:r>
            <w:r w:rsidR="00A55C5A">
              <w:rPr>
                <w:rFonts w:asciiTheme="minorHAnsi" w:eastAsiaTheme="minorEastAsia" w:hAnsiTheme="minorHAnsi" w:cstheme="minorBidi"/>
                <w:b w:val="0"/>
                <w:spacing w:val="0"/>
                <w:sz w:val="22"/>
                <w:szCs w:val="22"/>
              </w:rPr>
              <w:tab/>
            </w:r>
            <w:r w:rsidR="00A55C5A" w:rsidRPr="00711F5C">
              <w:rPr>
                <w:rStyle w:val="Hypertextovodkaz"/>
              </w:rPr>
              <w:t>Výchozí podklady</w:t>
            </w:r>
            <w:r w:rsidR="00A55C5A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A55C5A">
              <w:rPr>
                <w:webHidden/>
              </w:rPr>
              <w:instrText xml:space="preserve"> PAGEREF _Toc448674723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A55C5A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A55C5A" w:rsidRDefault="008D44D5">
          <w:pPr>
            <w:pStyle w:val="Obsah2"/>
            <w:tabs>
              <w:tab w:val="left" w:pos="720"/>
              <w:tab w:val="right" w:leader="dot" w:pos="8089"/>
            </w:tabs>
            <w:rPr>
              <w:rFonts w:asciiTheme="minorHAnsi" w:eastAsiaTheme="minorEastAsia" w:hAnsiTheme="minorHAnsi" w:cstheme="minorBidi"/>
              <w:noProof/>
              <w:spacing w:val="0"/>
              <w:sz w:val="22"/>
              <w:szCs w:val="22"/>
            </w:rPr>
          </w:pPr>
          <w:hyperlink w:anchor="_Toc448674724" w:history="1">
            <w:r w:rsidR="00A55C5A" w:rsidRPr="00711F5C">
              <w:rPr>
                <w:rStyle w:val="Hypertextovodkaz"/>
                <w:noProof/>
              </w:rPr>
              <w:t>3.1</w:t>
            </w:r>
            <w:r w:rsidR="00A55C5A">
              <w:rPr>
                <w:rFonts w:asciiTheme="minorHAnsi" w:eastAsiaTheme="minorEastAsia" w:hAnsiTheme="minorHAnsi" w:cstheme="minorBidi"/>
                <w:noProof/>
                <w:spacing w:val="0"/>
                <w:sz w:val="22"/>
                <w:szCs w:val="22"/>
              </w:rPr>
              <w:tab/>
            </w:r>
            <w:r w:rsidR="00A55C5A" w:rsidRPr="00711F5C">
              <w:rPr>
                <w:rStyle w:val="Hypertextovodkaz"/>
                <w:noProof/>
              </w:rPr>
              <w:t>Parametry venkovního prostředí:</w:t>
            </w:r>
            <w:r w:rsidR="00A55C5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5C5A">
              <w:rPr>
                <w:noProof/>
                <w:webHidden/>
              </w:rPr>
              <w:instrText xml:space="preserve"> PAGEREF _Toc448674724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5C5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5C5A" w:rsidRDefault="008D44D5">
          <w:pPr>
            <w:pStyle w:val="Obsah2"/>
            <w:tabs>
              <w:tab w:val="left" w:pos="720"/>
              <w:tab w:val="right" w:leader="dot" w:pos="8089"/>
            </w:tabs>
            <w:rPr>
              <w:rFonts w:asciiTheme="minorHAnsi" w:eastAsiaTheme="minorEastAsia" w:hAnsiTheme="minorHAnsi" w:cstheme="minorBidi"/>
              <w:noProof/>
              <w:spacing w:val="0"/>
              <w:sz w:val="22"/>
              <w:szCs w:val="22"/>
            </w:rPr>
          </w:pPr>
          <w:hyperlink w:anchor="_Toc448674725" w:history="1">
            <w:r w:rsidR="00A55C5A" w:rsidRPr="00711F5C">
              <w:rPr>
                <w:rStyle w:val="Hypertextovodkaz"/>
                <w:noProof/>
              </w:rPr>
              <w:t>3.2</w:t>
            </w:r>
            <w:r w:rsidR="00A55C5A">
              <w:rPr>
                <w:rFonts w:asciiTheme="minorHAnsi" w:eastAsiaTheme="minorEastAsia" w:hAnsiTheme="minorHAnsi" w:cstheme="minorBidi"/>
                <w:noProof/>
                <w:spacing w:val="0"/>
                <w:sz w:val="22"/>
                <w:szCs w:val="22"/>
              </w:rPr>
              <w:tab/>
            </w:r>
            <w:r w:rsidR="00A55C5A" w:rsidRPr="00711F5C">
              <w:rPr>
                <w:rStyle w:val="Hypertextovodkaz"/>
                <w:noProof/>
              </w:rPr>
              <w:t>Vlhkost vzduchu:</w:t>
            </w:r>
            <w:r w:rsidR="00A55C5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5C5A">
              <w:rPr>
                <w:noProof/>
                <w:webHidden/>
              </w:rPr>
              <w:instrText xml:space="preserve"> PAGEREF _Toc448674725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5C5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5C5A" w:rsidRDefault="008D44D5">
          <w:pPr>
            <w:pStyle w:val="Obsah2"/>
            <w:tabs>
              <w:tab w:val="left" w:pos="720"/>
              <w:tab w:val="right" w:leader="dot" w:pos="8089"/>
            </w:tabs>
            <w:rPr>
              <w:rFonts w:asciiTheme="minorHAnsi" w:eastAsiaTheme="minorEastAsia" w:hAnsiTheme="minorHAnsi" w:cstheme="minorBidi"/>
              <w:noProof/>
              <w:spacing w:val="0"/>
              <w:sz w:val="22"/>
              <w:szCs w:val="22"/>
            </w:rPr>
          </w:pPr>
          <w:hyperlink w:anchor="_Toc448674726" w:history="1">
            <w:r w:rsidR="00A55C5A" w:rsidRPr="00711F5C">
              <w:rPr>
                <w:rStyle w:val="Hypertextovodkaz"/>
                <w:noProof/>
              </w:rPr>
              <w:t>3.3</w:t>
            </w:r>
            <w:r w:rsidR="00A55C5A">
              <w:rPr>
                <w:rFonts w:asciiTheme="minorHAnsi" w:eastAsiaTheme="minorEastAsia" w:hAnsiTheme="minorHAnsi" w:cstheme="minorBidi"/>
                <w:noProof/>
                <w:spacing w:val="0"/>
                <w:sz w:val="22"/>
                <w:szCs w:val="22"/>
              </w:rPr>
              <w:tab/>
            </w:r>
            <w:r w:rsidR="00A55C5A" w:rsidRPr="00711F5C">
              <w:rPr>
                <w:rStyle w:val="Hypertextovodkaz"/>
                <w:noProof/>
              </w:rPr>
              <w:t>Filtrace:</w:t>
            </w:r>
            <w:r w:rsidR="00A55C5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5C5A">
              <w:rPr>
                <w:noProof/>
                <w:webHidden/>
              </w:rPr>
              <w:instrText xml:space="preserve"> PAGEREF _Toc448674726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5C5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5C5A" w:rsidRDefault="008D44D5">
          <w:pPr>
            <w:pStyle w:val="Obsah2"/>
            <w:tabs>
              <w:tab w:val="left" w:pos="720"/>
              <w:tab w:val="right" w:leader="dot" w:pos="8089"/>
            </w:tabs>
            <w:rPr>
              <w:rFonts w:asciiTheme="minorHAnsi" w:eastAsiaTheme="minorEastAsia" w:hAnsiTheme="minorHAnsi" w:cstheme="minorBidi"/>
              <w:noProof/>
              <w:spacing w:val="0"/>
              <w:sz w:val="22"/>
              <w:szCs w:val="22"/>
            </w:rPr>
          </w:pPr>
          <w:hyperlink w:anchor="_Toc448674727" w:history="1">
            <w:r w:rsidR="00A55C5A" w:rsidRPr="00711F5C">
              <w:rPr>
                <w:rStyle w:val="Hypertextovodkaz"/>
                <w:noProof/>
              </w:rPr>
              <w:t>3.4</w:t>
            </w:r>
            <w:r w:rsidR="00A55C5A">
              <w:rPr>
                <w:rFonts w:asciiTheme="minorHAnsi" w:eastAsiaTheme="minorEastAsia" w:hAnsiTheme="minorHAnsi" w:cstheme="minorBidi"/>
                <w:noProof/>
                <w:spacing w:val="0"/>
                <w:sz w:val="22"/>
                <w:szCs w:val="22"/>
              </w:rPr>
              <w:tab/>
            </w:r>
            <w:r w:rsidR="00A55C5A" w:rsidRPr="00711F5C">
              <w:rPr>
                <w:rStyle w:val="Hypertextovodkaz"/>
                <w:noProof/>
              </w:rPr>
              <w:t>Hluk:</w:t>
            </w:r>
            <w:r w:rsidR="00A55C5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5C5A">
              <w:rPr>
                <w:noProof/>
                <w:webHidden/>
              </w:rPr>
              <w:instrText xml:space="preserve"> PAGEREF _Toc448674727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5C5A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5C5A" w:rsidRDefault="008D44D5">
          <w:pPr>
            <w:pStyle w:val="Obsah2"/>
            <w:tabs>
              <w:tab w:val="left" w:pos="720"/>
              <w:tab w:val="right" w:leader="dot" w:pos="8089"/>
            </w:tabs>
            <w:rPr>
              <w:rFonts w:asciiTheme="minorHAnsi" w:eastAsiaTheme="minorEastAsia" w:hAnsiTheme="minorHAnsi" w:cstheme="minorBidi"/>
              <w:noProof/>
              <w:spacing w:val="0"/>
              <w:sz w:val="22"/>
              <w:szCs w:val="22"/>
            </w:rPr>
          </w:pPr>
          <w:hyperlink w:anchor="_Toc448674728" w:history="1">
            <w:r w:rsidR="00A55C5A" w:rsidRPr="00711F5C">
              <w:rPr>
                <w:rStyle w:val="Hypertextovodkaz"/>
                <w:noProof/>
              </w:rPr>
              <w:t>3.5</w:t>
            </w:r>
            <w:r w:rsidR="00A55C5A">
              <w:rPr>
                <w:rFonts w:asciiTheme="minorHAnsi" w:eastAsiaTheme="minorEastAsia" w:hAnsiTheme="minorHAnsi" w:cstheme="minorBidi"/>
                <w:noProof/>
                <w:spacing w:val="0"/>
                <w:sz w:val="22"/>
                <w:szCs w:val="22"/>
              </w:rPr>
              <w:tab/>
            </w:r>
            <w:r w:rsidR="00A55C5A" w:rsidRPr="00711F5C">
              <w:rPr>
                <w:rStyle w:val="Hypertextovodkaz"/>
                <w:noProof/>
              </w:rPr>
              <w:t>Parametry vnitřního prostředí</w:t>
            </w:r>
            <w:r w:rsidR="00A55C5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5C5A">
              <w:rPr>
                <w:noProof/>
                <w:webHidden/>
              </w:rPr>
              <w:instrText xml:space="preserve"> PAGEREF _Toc448674728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5C5A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5C5A" w:rsidRDefault="008D44D5">
          <w:pPr>
            <w:pStyle w:val="Obsah2"/>
            <w:tabs>
              <w:tab w:val="left" w:pos="720"/>
              <w:tab w:val="right" w:leader="dot" w:pos="8089"/>
            </w:tabs>
            <w:rPr>
              <w:rFonts w:asciiTheme="minorHAnsi" w:eastAsiaTheme="minorEastAsia" w:hAnsiTheme="minorHAnsi" w:cstheme="minorBidi"/>
              <w:noProof/>
              <w:spacing w:val="0"/>
              <w:sz w:val="22"/>
              <w:szCs w:val="22"/>
            </w:rPr>
          </w:pPr>
          <w:hyperlink w:anchor="_Toc448674729" w:history="1">
            <w:r w:rsidR="00A55C5A" w:rsidRPr="00711F5C">
              <w:rPr>
                <w:rStyle w:val="Hypertextovodkaz"/>
                <w:noProof/>
              </w:rPr>
              <w:t>3.6</w:t>
            </w:r>
            <w:r w:rsidR="00A55C5A">
              <w:rPr>
                <w:rFonts w:asciiTheme="minorHAnsi" w:eastAsiaTheme="minorEastAsia" w:hAnsiTheme="minorHAnsi" w:cstheme="minorBidi"/>
                <w:noProof/>
                <w:spacing w:val="0"/>
                <w:sz w:val="22"/>
                <w:szCs w:val="22"/>
              </w:rPr>
              <w:tab/>
            </w:r>
            <w:r w:rsidR="00A55C5A" w:rsidRPr="00711F5C">
              <w:rPr>
                <w:rStyle w:val="Hypertextovodkaz"/>
                <w:noProof/>
              </w:rPr>
              <w:t>Podklady použité při zpracování PD</w:t>
            </w:r>
            <w:r w:rsidR="00A55C5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5C5A">
              <w:rPr>
                <w:noProof/>
                <w:webHidden/>
              </w:rPr>
              <w:instrText xml:space="preserve"> PAGEREF _Toc448674729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5C5A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5C5A" w:rsidRDefault="008D44D5">
          <w:pPr>
            <w:pStyle w:val="Obsah3"/>
            <w:tabs>
              <w:tab w:val="left" w:pos="1080"/>
              <w:tab w:val="right" w:leader="dot" w:pos="8089"/>
            </w:tabs>
            <w:rPr>
              <w:rFonts w:asciiTheme="minorHAnsi" w:eastAsiaTheme="minorEastAsia" w:hAnsiTheme="minorHAnsi" w:cstheme="minorBidi"/>
              <w:noProof/>
              <w:spacing w:val="0"/>
              <w:sz w:val="22"/>
              <w:szCs w:val="22"/>
            </w:rPr>
          </w:pPr>
          <w:hyperlink w:anchor="_Toc448674730" w:history="1">
            <w:r w:rsidR="00A55C5A" w:rsidRPr="00711F5C">
              <w:rPr>
                <w:rStyle w:val="Hypertextovodkaz"/>
                <w:noProof/>
              </w:rPr>
              <w:t>3.6.1</w:t>
            </w:r>
            <w:r w:rsidR="00A55C5A">
              <w:rPr>
                <w:rFonts w:asciiTheme="minorHAnsi" w:eastAsiaTheme="minorEastAsia" w:hAnsiTheme="minorHAnsi" w:cstheme="minorBidi"/>
                <w:noProof/>
                <w:spacing w:val="0"/>
                <w:sz w:val="22"/>
                <w:szCs w:val="22"/>
              </w:rPr>
              <w:tab/>
            </w:r>
            <w:r w:rsidR="00A55C5A" w:rsidRPr="00711F5C">
              <w:rPr>
                <w:rStyle w:val="Hypertextovodkaz"/>
                <w:noProof/>
              </w:rPr>
              <w:t>Obecně:</w:t>
            </w:r>
            <w:r w:rsidR="00A55C5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5C5A">
              <w:rPr>
                <w:noProof/>
                <w:webHidden/>
              </w:rPr>
              <w:instrText xml:space="preserve"> PAGEREF _Toc448674730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5C5A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5C5A" w:rsidRDefault="008D44D5">
          <w:pPr>
            <w:pStyle w:val="Obsah3"/>
            <w:tabs>
              <w:tab w:val="left" w:pos="1080"/>
              <w:tab w:val="right" w:leader="dot" w:pos="8089"/>
            </w:tabs>
            <w:rPr>
              <w:rFonts w:asciiTheme="minorHAnsi" w:eastAsiaTheme="minorEastAsia" w:hAnsiTheme="minorHAnsi" w:cstheme="minorBidi"/>
              <w:noProof/>
              <w:spacing w:val="0"/>
              <w:sz w:val="22"/>
              <w:szCs w:val="22"/>
            </w:rPr>
          </w:pPr>
          <w:hyperlink w:anchor="_Toc448674731" w:history="1">
            <w:r w:rsidR="00A55C5A" w:rsidRPr="00711F5C">
              <w:rPr>
                <w:rStyle w:val="Hypertextovodkaz"/>
                <w:noProof/>
              </w:rPr>
              <w:t>3.6.2</w:t>
            </w:r>
            <w:r w:rsidR="00A55C5A">
              <w:rPr>
                <w:rFonts w:asciiTheme="minorHAnsi" w:eastAsiaTheme="minorEastAsia" w:hAnsiTheme="minorHAnsi" w:cstheme="minorBidi"/>
                <w:noProof/>
                <w:spacing w:val="0"/>
                <w:sz w:val="22"/>
                <w:szCs w:val="22"/>
              </w:rPr>
              <w:tab/>
            </w:r>
            <w:r w:rsidR="00A55C5A" w:rsidRPr="00711F5C">
              <w:rPr>
                <w:rStyle w:val="Hypertextovodkaz"/>
                <w:noProof/>
              </w:rPr>
              <w:t>Normy:</w:t>
            </w:r>
            <w:r w:rsidR="00A55C5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5C5A">
              <w:rPr>
                <w:noProof/>
                <w:webHidden/>
              </w:rPr>
              <w:instrText xml:space="preserve"> PAGEREF _Toc448674731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5C5A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5C5A" w:rsidRDefault="008D44D5">
          <w:pPr>
            <w:pStyle w:val="Obsah3"/>
            <w:tabs>
              <w:tab w:val="left" w:pos="1080"/>
              <w:tab w:val="right" w:leader="dot" w:pos="8089"/>
            </w:tabs>
            <w:rPr>
              <w:rFonts w:asciiTheme="minorHAnsi" w:eastAsiaTheme="minorEastAsia" w:hAnsiTheme="minorHAnsi" w:cstheme="minorBidi"/>
              <w:noProof/>
              <w:spacing w:val="0"/>
              <w:sz w:val="22"/>
              <w:szCs w:val="22"/>
            </w:rPr>
          </w:pPr>
          <w:hyperlink w:anchor="_Toc448674732" w:history="1">
            <w:r w:rsidR="00A55C5A" w:rsidRPr="00711F5C">
              <w:rPr>
                <w:rStyle w:val="Hypertextovodkaz"/>
                <w:noProof/>
              </w:rPr>
              <w:t>3.6.3</w:t>
            </w:r>
            <w:r w:rsidR="00A55C5A">
              <w:rPr>
                <w:rFonts w:asciiTheme="minorHAnsi" w:eastAsiaTheme="minorEastAsia" w:hAnsiTheme="minorHAnsi" w:cstheme="minorBidi"/>
                <w:noProof/>
                <w:spacing w:val="0"/>
                <w:sz w:val="22"/>
                <w:szCs w:val="22"/>
              </w:rPr>
              <w:tab/>
            </w:r>
            <w:r w:rsidR="00A55C5A" w:rsidRPr="00711F5C">
              <w:rPr>
                <w:rStyle w:val="Hypertextovodkaz"/>
                <w:noProof/>
              </w:rPr>
              <w:t>Hygienické směrnice:</w:t>
            </w:r>
            <w:r w:rsidR="00A55C5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5C5A">
              <w:rPr>
                <w:noProof/>
                <w:webHidden/>
              </w:rPr>
              <w:instrText xml:space="preserve"> PAGEREF _Toc448674732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5C5A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5C5A" w:rsidRDefault="008D44D5">
          <w:pPr>
            <w:pStyle w:val="Obsah1"/>
            <w:tabs>
              <w:tab w:val="left" w:pos="360"/>
              <w:tab w:val="right" w:leader="dot" w:pos="8089"/>
            </w:tabs>
            <w:rPr>
              <w:rFonts w:asciiTheme="minorHAnsi" w:eastAsiaTheme="minorEastAsia" w:hAnsiTheme="minorHAnsi" w:cstheme="minorBidi"/>
              <w:b w:val="0"/>
              <w:spacing w:val="0"/>
              <w:sz w:val="22"/>
              <w:szCs w:val="22"/>
            </w:rPr>
          </w:pPr>
          <w:hyperlink w:anchor="_Toc448674733" w:history="1">
            <w:r w:rsidR="00A55C5A" w:rsidRPr="00711F5C">
              <w:rPr>
                <w:rStyle w:val="Hypertextovodkaz"/>
              </w:rPr>
              <w:t>4</w:t>
            </w:r>
            <w:r w:rsidR="00A55C5A">
              <w:rPr>
                <w:rFonts w:asciiTheme="minorHAnsi" w:eastAsiaTheme="minorEastAsia" w:hAnsiTheme="minorHAnsi" w:cstheme="minorBidi"/>
                <w:b w:val="0"/>
                <w:spacing w:val="0"/>
                <w:sz w:val="22"/>
                <w:szCs w:val="22"/>
              </w:rPr>
              <w:tab/>
            </w:r>
            <w:r w:rsidR="00A55C5A" w:rsidRPr="00711F5C">
              <w:rPr>
                <w:rStyle w:val="Hypertextovodkaz"/>
              </w:rPr>
              <w:t>Zásady řešení</w:t>
            </w:r>
            <w:r w:rsidR="00A55C5A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A55C5A">
              <w:rPr>
                <w:webHidden/>
              </w:rPr>
              <w:instrText xml:space="preserve"> PAGEREF _Toc448674733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A55C5A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A55C5A" w:rsidRDefault="008D44D5">
          <w:pPr>
            <w:pStyle w:val="Obsah2"/>
            <w:tabs>
              <w:tab w:val="left" w:pos="720"/>
              <w:tab w:val="right" w:leader="dot" w:pos="8089"/>
            </w:tabs>
            <w:rPr>
              <w:rFonts w:asciiTheme="minorHAnsi" w:eastAsiaTheme="minorEastAsia" w:hAnsiTheme="minorHAnsi" w:cstheme="minorBidi"/>
              <w:noProof/>
              <w:spacing w:val="0"/>
              <w:sz w:val="22"/>
              <w:szCs w:val="22"/>
            </w:rPr>
          </w:pPr>
          <w:hyperlink w:anchor="_Toc448674734" w:history="1">
            <w:r w:rsidR="00A55C5A" w:rsidRPr="00711F5C">
              <w:rPr>
                <w:rStyle w:val="Hypertextovodkaz"/>
                <w:noProof/>
              </w:rPr>
              <w:t>4.1</w:t>
            </w:r>
            <w:r w:rsidR="00A55C5A">
              <w:rPr>
                <w:rFonts w:asciiTheme="minorHAnsi" w:eastAsiaTheme="minorEastAsia" w:hAnsiTheme="minorHAnsi" w:cstheme="minorBidi"/>
                <w:noProof/>
                <w:spacing w:val="0"/>
                <w:sz w:val="22"/>
                <w:szCs w:val="22"/>
              </w:rPr>
              <w:tab/>
            </w:r>
            <w:r w:rsidR="00A55C5A" w:rsidRPr="00711F5C">
              <w:rPr>
                <w:rStyle w:val="Hypertextovodkaz"/>
                <w:noProof/>
              </w:rPr>
              <w:t>Systém větrání</w:t>
            </w:r>
            <w:r w:rsidR="00A55C5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5C5A">
              <w:rPr>
                <w:noProof/>
                <w:webHidden/>
              </w:rPr>
              <w:instrText xml:space="preserve"> PAGEREF _Toc448674734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5C5A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5C5A" w:rsidRDefault="008D44D5">
          <w:pPr>
            <w:pStyle w:val="Obsah2"/>
            <w:tabs>
              <w:tab w:val="left" w:pos="720"/>
              <w:tab w:val="right" w:leader="dot" w:pos="8089"/>
            </w:tabs>
            <w:rPr>
              <w:rFonts w:asciiTheme="minorHAnsi" w:eastAsiaTheme="minorEastAsia" w:hAnsiTheme="minorHAnsi" w:cstheme="minorBidi"/>
              <w:noProof/>
              <w:spacing w:val="0"/>
              <w:sz w:val="22"/>
              <w:szCs w:val="22"/>
            </w:rPr>
          </w:pPr>
          <w:hyperlink w:anchor="_Toc448674735" w:history="1">
            <w:r w:rsidR="00A55C5A" w:rsidRPr="00711F5C">
              <w:rPr>
                <w:rStyle w:val="Hypertextovodkaz"/>
                <w:noProof/>
              </w:rPr>
              <w:t>4.2</w:t>
            </w:r>
            <w:r w:rsidR="00A55C5A">
              <w:rPr>
                <w:rFonts w:asciiTheme="minorHAnsi" w:eastAsiaTheme="minorEastAsia" w:hAnsiTheme="minorHAnsi" w:cstheme="minorBidi"/>
                <w:noProof/>
                <w:spacing w:val="0"/>
                <w:sz w:val="22"/>
                <w:szCs w:val="22"/>
              </w:rPr>
              <w:tab/>
            </w:r>
            <w:r w:rsidR="00A55C5A" w:rsidRPr="00711F5C">
              <w:rPr>
                <w:rStyle w:val="Hypertextovodkaz"/>
                <w:noProof/>
              </w:rPr>
              <w:t>Technický popis VZT zařízení</w:t>
            </w:r>
            <w:r w:rsidR="00A55C5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5C5A">
              <w:rPr>
                <w:noProof/>
                <w:webHidden/>
              </w:rPr>
              <w:instrText xml:space="preserve"> PAGEREF _Toc448674735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5C5A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5C5A" w:rsidRDefault="008D44D5">
          <w:pPr>
            <w:pStyle w:val="Obsah3"/>
            <w:tabs>
              <w:tab w:val="left" w:pos="1080"/>
              <w:tab w:val="right" w:leader="dot" w:pos="8089"/>
            </w:tabs>
            <w:rPr>
              <w:rFonts w:asciiTheme="minorHAnsi" w:eastAsiaTheme="minorEastAsia" w:hAnsiTheme="minorHAnsi" w:cstheme="minorBidi"/>
              <w:noProof/>
              <w:spacing w:val="0"/>
              <w:sz w:val="22"/>
              <w:szCs w:val="22"/>
            </w:rPr>
          </w:pPr>
          <w:hyperlink w:anchor="_Toc448674736" w:history="1">
            <w:r w:rsidR="00A55C5A" w:rsidRPr="00711F5C">
              <w:rPr>
                <w:rStyle w:val="Hypertextovodkaz"/>
                <w:noProof/>
              </w:rPr>
              <w:t>4.2.1</w:t>
            </w:r>
            <w:r w:rsidR="00A55C5A">
              <w:rPr>
                <w:rFonts w:asciiTheme="minorHAnsi" w:eastAsiaTheme="minorEastAsia" w:hAnsiTheme="minorHAnsi" w:cstheme="minorBidi"/>
                <w:noProof/>
                <w:spacing w:val="0"/>
                <w:sz w:val="22"/>
                <w:szCs w:val="22"/>
              </w:rPr>
              <w:tab/>
            </w:r>
            <w:r w:rsidR="00A55C5A" w:rsidRPr="00711F5C">
              <w:rPr>
                <w:rStyle w:val="Hypertextovodkaz"/>
                <w:noProof/>
              </w:rPr>
              <w:t>Vzduchotechnika</w:t>
            </w:r>
            <w:r w:rsidR="00A55C5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5C5A">
              <w:rPr>
                <w:noProof/>
                <w:webHidden/>
              </w:rPr>
              <w:instrText xml:space="preserve"> PAGEREF _Toc448674736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5C5A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5C5A" w:rsidRDefault="008D44D5">
          <w:pPr>
            <w:pStyle w:val="Obsah3"/>
            <w:tabs>
              <w:tab w:val="left" w:pos="1080"/>
              <w:tab w:val="right" w:leader="dot" w:pos="8089"/>
            </w:tabs>
            <w:rPr>
              <w:rFonts w:asciiTheme="minorHAnsi" w:eastAsiaTheme="minorEastAsia" w:hAnsiTheme="minorHAnsi" w:cstheme="minorBidi"/>
              <w:noProof/>
              <w:spacing w:val="0"/>
              <w:sz w:val="22"/>
              <w:szCs w:val="22"/>
            </w:rPr>
          </w:pPr>
          <w:hyperlink w:anchor="_Toc448674737" w:history="1">
            <w:r w:rsidR="00A55C5A" w:rsidRPr="00711F5C">
              <w:rPr>
                <w:rStyle w:val="Hypertextovodkaz"/>
                <w:noProof/>
              </w:rPr>
              <w:t>4.2.2</w:t>
            </w:r>
            <w:r w:rsidR="00A55C5A">
              <w:rPr>
                <w:rFonts w:asciiTheme="minorHAnsi" w:eastAsiaTheme="minorEastAsia" w:hAnsiTheme="minorHAnsi" w:cstheme="minorBidi"/>
                <w:noProof/>
                <w:spacing w:val="0"/>
                <w:sz w:val="22"/>
                <w:szCs w:val="22"/>
              </w:rPr>
              <w:tab/>
            </w:r>
            <w:r w:rsidR="00A55C5A" w:rsidRPr="00711F5C">
              <w:rPr>
                <w:rStyle w:val="Hypertextovodkaz"/>
                <w:noProof/>
              </w:rPr>
              <w:t>Měření a regulace</w:t>
            </w:r>
            <w:r w:rsidR="00A55C5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5C5A">
              <w:rPr>
                <w:noProof/>
                <w:webHidden/>
              </w:rPr>
              <w:instrText xml:space="preserve"> PAGEREF _Toc448674737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5C5A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5C5A" w:rsidRDefault="008D44D5">
          <w:pPr>
            <w:pStyle w:val="Obsah1"/>
            <w:tabs>
              <w:tab w:val="left" w:pos="360"/>
              <w:tab w:val="right" w:leader="dot" w:pos="8089"/>
            </w:tabs>
            <w:rPr>
              <w:rFonts w:asciiTheme="minorHAnsi" w:eastAsiaTheme="minorEastAsia" w:hAnsiTheme="minorHAnsi" w:cstheme="minorBidi"/>
              <w:b w:val="0"/>
              <w:spacing w:val="0"/>
              <w:sz w:val="22"/>
              <w:szCs w:val="22"/>
            </w:rPr>
          </w:pPr>
          <w:hyperlink w:anchor="_Toc448674738" w:history="1">
            <w:r w:rsidR="00A55C5A" w:rsidRPr="00711F5C">
              <w:rPr>
                <w:rStyle w:val="Hypertextovodkaz"/>
              </w:rPr>
              <w:t>5</w:t>
            </w:r>
            <w:r w:rsidR="00A55C5A">
              <w:rPr>
                <w:rFonts w:asciiTheme="minorHAnsi" w:eastAsiaTheme="minorEastAsia" w:hAnsiTheme="minorHAnsi" w:cstheme="minorBidi"/>
                <w:b w:val="0"/>
                <w:spacing w:val="0"/>
                <w:sz w:val="22"/>
                <w:szCs w:val="22"/>
              </w:rPr>
              <w:tab/>
            </w:r>
            <w:r w:rsidR="00A55C5A" w:rsidRPr="00711F5C">
              <w:rPr>
                <w:rStyle w:val="Hypertextovodkaz"/>
              </w:rPr>
              <w:t>Zdravotně technická část</w:t>
            </w:r>
            <w:r w:rsidR="00A55C5A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A55C5A">
              <w:rPr>
                <w:webHidden/>
              </w:rPr>
              <w:instrText xml:space="preserve"> PAGEREF _Toc448674738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A55C5A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A55C5A" w:rsidRDefault="008D44D5">
          <w:pPr>
            <w:pStyle w:val="Obsah1"/>
            <w:tabs>
              <w:tab w:val="left" w:pos="360"/>
              <w:tab w:val="right" w:leader="dot" w:pos="8089"/>
            </w:tabs>
            <w:rPr>
              <w:rFonts w:asciiTheme="minorHAnsi" w:eastAsiaTheme="minorEastAsia" w:hAnsiTheme="minorHAnsi" w:cstheme="minorBidi"/>
              <w:b w:val="0"/>
              <w:spacing w:val="0"/>
              <w:sz w:val="22"/>
              <w:szCs w:val="22"/>
            </w:rPr>
          </w:pPr>
          <w:hyperlink w:anchor="_Toc448674739" w:history="1">
            <w:r w:rsidR="00A55C5A" w:rsidRPr="00711F5C">
              <w:rPr>
                <w:rStyle w:val="Hypertextovodkaz"/>
              </w:rPr>
              <w:t>6</w:t>
            </w:r>
            <w:r w:rsidR="00A55C5A">
              <w:rPr>
                <w:rFonts w:asciiTheme="minorHAnsi" w:eastAsiaTheme="minorEastAsia" w:hAnsiTheme="minorHAnsi" w:cstheme="minorBidi"/>
                <w:b w:val="0"/>
                <w:spacing w:val="0"/>
                <w:sz w:val="22"/>
                <w:szCs w:val="22"/>
              </w:rPr>
              <w:tab/>
            </w:r>
            <w:r w:rsidR="00A55C5A" w:rsidRPr="00711F5C">
              <w:rPr>
                <w:rStyle w:val="Hypertextovodkaz"/>
              </w:rPr>
              <w:t>Příslušenství VZT zařízení</w:t>
            </w:r>
            <w:r w:rsidR="00A55C5A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A55C5A">
              <w:rPr>
                <w:webHidden/>
              </w:rPr>
              <w:instrText xml:space="preserve"> PAGEREF _Toc448674739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A55C5A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A55C5A" w:rsidRDefault="008D44D5">
          <w:pPr>
            <w:pStyle w:val="Obsah2"/>
            <w:tabs>
              <w:tab w:val="left" w:pos="720"/>
              <w:tab w:val="right" w:leader="dot" w:pos="8089"/>
            </w:tabs>
            <w:rPr>
              <w:rFonts w:asciiTheme="minorHAnsi" w:eastAsiaTheme="minorEastAsia" w:hAnsiTheme="minorHAnsi" w:cstheme="minorBidi"/>
              <w:noProof/>
              <w:spacing w:val="0"/>
              <w:sz w:val="22"/>
              <w:szCs w:val="22"/>
            </w:rPr>
          </w:pPr>
          <w:hyperlink w:anchor="_Toc448674740" w:history="1">
            <w:r w:rsidR="00A55C5A" w:rsidRPr="00711F5C">
              <w:rPr>
                <w:rStyle w:val="Hypertextovodkaz"/>
                <w:noProof/>
              </w:rPr>
              <w:t>6.1</w:t>
            </w:r>
            <w:r w:rsidR="00A55C5A">
              <w:rPr>
                <w:rFonts w:asciiTheme="minorHAnsi" w:eastAsiaTheme="minorEastAsia" w:hAnsiTheme="minorHAnsi" w:cstheme="minorBidi"/>
                <w:noProof/>
                <w:spacing w:val="0"/>
                <w:sz w:val="22"/>
                <w:szCs w:val="22"/>
              </w:rPr>
              <w:tab/>
            </w:r>
            <w:r w:rsidR="00A55C5A" w:rsidRPr="00711F5C">
              <w:rPr>
                <w:rStyle w:val="Hypertextovodkaz"/>
                <w:noProof/>
              </w:rPr>
              <w:t>VZT potrubí a potrubní díly</w:t>
            </w:r>
            <w:r w:rsidR="00A55C5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5C5A">
              <w:rPr>
                <w:noProof/>
                <w:webHidden/>
              </w:rPr>
              <w:instrText xml:space="preserve"> PAGEREF _Toc448674740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5C5A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5C5A" w:rsidRDefault="008D44D5">
          <w:pPr>
            <w:pStyle w:val="Obsah2"/>
            <w:tabs>
              <w:tab w:val="left" w:pos="720"/>
              <w:tab w:val="right" w:leader="dot" w:pos="8089"/>
            </w:tabs>
            <w:rPr>
              <w:rFonts w:asciiTheme="minorHAnsi" w:eastAsiaTheme="minorEastAsia" w:hAnsiTheme="minorHAnsi" w:cstheme="minorBidi"/>
              <w:noProof/>
              <w:spacing w:val="0"/>
              <w:sz w:val="22"/>
              <w:szCs w:val="22"/>
            </w:rPr>
          </w:pPr>
          <w:hyperlink w:anchor="_Toc448674741" w:history="1">
            <w:r w:rsidR="00A55C5A" w:rsidRPr="00711F5C">
              <w:rPr>
                <w:rStyle w:val="Hypertextovodkaz"/>
                <w:noProof/>
              </w:rPr>
              <w:t>6.2</w:t>
            </w:r>
            <w:r w:rsidR="00A55C5A">
              <w:rPr>
                <w:rFonts w:asciiTheme="minorHAnsi" w:eastAsiaTheme="minorEastAsia" w:hAnsiTheme="minorHAnsi" w:cstheme="minorBidi"/>
                <w:noProof/>
                <w:spacing w:val="0"/>
                <w:sz w:val="22"/>
                <w:szCs w:val="22"/>
              </w:rPr>
              <w:tab/>
            </w:r>
            <w:r w:rsidR="00A55C5A" w:rsidRPr="00711F5C">
              <w:rPr>
                <w:rStyle w:val="Hypertextovodkaz"/>
                <w:noProof/>
              </w:rPr>
              <w:t>Nátěry a izolace</w:t>
            </w:r>
            <w:r w:rsidR="00A55C5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5C5A">
              <w:rPr>
                <w:noProof/>
                <w:webHidden/>
              </w:rPr>
              <w:instrText xml:space="preserve"> PAGEREF _Toc448674741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5C5A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5C5A" w:rsidRDefault="008D44D5">
          <w:pPr>
            <w:pStyle w:val="Obsah1"/>
            <w:tabs>
              <w:tab w:val="left" w:pos="360"/>
              <w:tab w:val="right" w:leader="dot" w:pos="8089"/>
            </w:tabs>
            <w:rPr>
              <w:rFonts w:asciiTheme="minorHAnsi" w:eastAsiaTheme="minorEastAsia" w:hAnsiTheme="minorHAnsi" w:cstheme="minorBidi"/>
              <w:b w:val="0"/>
              <w:spacing w:val="0"/>
              <w:sz w:val="22"/>
              <w:szCs w:val="22"/>
            </w:rPr>
          </w:pPr>
          <w:hyperlink w:anchor="_Toc448674742" w:history="1">
            <w:r w:rsidR="00A55C5A" w:rsidRPr="00711F5C">
              <w:rPr>
                <w:rStyle w:val="Hypertextovodkaz"/>
              </w:rPr>
              <w:t>7</w:t>
            </w:r>
            <w:r w:rsidR="00A55C5A">
              <w:rPr>
                <w:rFonts w:asciiTheme="minorHAnsi" w:eastAsiaTheme="minorEastAsia" w:hAnsiTheme="minorHAnsi" w:cstheme="minorBidi"/>
                <w:b w:val="0"/>
                <w:spacing w:val="0"/>
                <w:sz w:val="22"/>
                <w:szCs w:val="22"/>
              </w:rPr>
              <w:tab/>
            </w:r>
            <w:r w:rsidR="00A55C5A" w:rsidRPr="00711F5C">
              <w:rPr>
                <w:rStyle w:val="Hypertextovodkaz"/>
              </w:rPr>
              <w:t>Akustická opatření</w:t>
            </w:r>
            <w:r w:rsidR="00A55C5A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A55C5A">
              <w:rPr>
                <w:webHidden/>
              </w:rPr>
              <w:instrText xml:space="preserve"> PAGEREF _Toc448674742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A55C5A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A55C5A" w:rsidRDefault="008D44D5">
          <w:pPr>
            <w:pStyle w:val="Obsah1"/>
            <w:tabs>
              <w:tab w:val="left" w:pos="360"/>
              <w:tab w:val="right" w:leader="dot" w:pos="8089"/>
            </w:tabs>
            <w:rPr>
              <w:rFonts w:asciiTheme="minorHAnsi" w:eastAsiaTheme="minorEastAsia" w:hAnsiTheme="minorHAnsi" w:cstheme="minorBidi"/>
              <w:b w:val="0"/>
              <w:spacing w:val="0"/>
              <w:sz w:val="22"/>
              <w:szCs w:val="22"/>
            </w:rPr>
          </w:pPr>
          <w:hyperlink w:anchor="_Toc448674743" w:history="1">
            <w:r w:rsidR="00A55C5A" w:rsidRPr="00711F5C">
              <w:rPr>
                <w:rStyle w:val="Hypertextovodkaz"/>
              </w:rPr>
              <w:t>8</w:t>
            </w:r>
            <w:r w:rsidR="00A55C5A">
              <w:rPr>
                <w:rFonts w:asciiTheme="minorHAnsi" w:eastAsiaTheme="minorEastAsia" w:hAnsiTheme="minorHAnsi" w:cstheme="minorBidi"/>
                <w:b w:val="0"/>
                <w:spacing w:val="0"/>
                <w:sz w:val="22"/>
                <w:szCs w:val="22"/>
              </w:rPr>
              <w:tab/>
            </w:r>
            <w:r w:rsidR="00A55C5A" w:rsidRPr="00711F5C">
              <w:rPr>
                <w:rStyle w:val="Hypertextovodkaz"/>
              </w:rPr>
              <w:t>Požární bezpečnost stavby</w:t>
            </w:r>
            <w:r w:rsidR="00A55C5A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A55C5A">
              <w:rPr>
                <w:webHidden/>
              </w:rPr>
              <w:instrText xml:space="preserve"> PAGEREF _Toc448674743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A55C5A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A55C5A" w:rsidRDefault="008D44D5">
          <w:pPr>
            <w:pStyle w:val="Obsah1"/>
            <w:tabs>
              <w:tab w:val="left" w:pos="360"/>
              <w:tab w:val="right" w:leader="dot" w:pos="8089"/>
            </w:tabs>
            <w:rPr>
              <w:rFonts w:asciiTheme="minorHAnsi" w:eastAsiaTheme="minorEastAsia" w:hAnsiTheme="minorHAnsi" w:cstheme="minorBidi"/>
              <w:b w:val="0"/>
              <w:spacing w:val="0"/>
              <w:sz w:val="22"/>
              <w:szCs w:val="22"/>
            </w:rPr>
          </w:pPr>
          <w:hyperlink w:anchor="_Toc448674744" w:history="1">
            <w:r w:rsidR="00A55C5A" w:rsidRPr="00711F5C">
              <w:rPr>
                <w:rStyle w:val="Hypertextovodkaz"/>
              </w:rPr>
              <w:t>9</w:t>
            </w:r>
            <w:r w:rsidR="00A55C5A">
              <w:rPr>
                <w:rFonts w:asciiTheme="minorHAnsi" w:eastAsiaTheme="minorEastAsia" w:hAnsiTheme="minorHAnsi" w:cstheme="minorBidi"/>
                <w:b w:val="0"/>
                <w:spacing w:val="0"/>
                <w:sz w:val="22"/>
                <w:szCs w:val="22"/>
              </w:rPr>
              <w:tab/>
            </w:r>
            <w:r w:rsidR="00A55C5A" w:rsidRPr="00711F5C">
              <w:rPr>
                <w:rStyle w:val="Hypertextovodkaz"/>
              </w:rPr>
              <w:t>Vliv na životní prostředí</w:t>
            </w:r>
            <w:r w:rsidR="00A55C5A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A55C5A">
              <w:rPr>
                <w:webHidden/>
              </w:rPr>
              <w:instrText xml:space="preserve"> PAGEREF _Toc448674744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A55C5A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A55C5A" w:rsidRDefault="008D44D5">
          <w:pPr>
            <w:pStyle w:val="Obsah1"/>
            <w:tabs>
              <w:tab w:val="left" w:pos="540"/>
              <w:tab w:val="right" w:leader="dot" w:pos="8089"/>
            </w:tabs>
            <w:rPr>
              <w:rFonts w:asciiTheme="minorHAnsi" w:eastAsiaTheme="minorEastAsia" w:hAnsiTheme="minorHAnsi" w:cstheme="minorBidi"/>
              <w:b w:val="0"/>
              <w:spacing w:val="0"/>
              <w:sz w:val="22"/>
              <w:szCs w:val="22"/>
            </w:rPr>
          </w:pPr>
          <w:hyperlink w:anchor="_Toc448674745" w:history="1">
            <w:r w:rsidR="00A55C5A" w:rsidRPr="00711F5C">
              <w:rPr>
                <w:rStyle w:val="Hypertextovodkaz"/>
              </w:rPr>
              <w:t>10</w:t>
            </w:r>
            <w:r w:rsidR="00A55C5A">
              <w:rPr>
                <w:rFonts w:asciiTheme="minorHAnsi" w:eastAsiaTheme="minorEastAsia" w:hAnsiTheme="minorHAnsi" w:cstheme="minorBidi"/>
                <w:b w:val="0"/>
                <w:spacing w:val="0"/>
                <w:sz w:val="22"/>
                <w:szCs w:val="22"/>
              </w:rPr>
              <w:tab/>
            </w:r>
            <w:r w:rsidR="00A55C5A" w:rsidRPr="00711F5C">
              <w:rPr>
                <w:rStyle w:val="Hypertextovodkaz"/>
              </w:rPr>
              <w:t>Energie a media</w:t>
            </w:r>
            <w:r w:rsidR="00A55C5A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A55C5A">
              <w:rPr>
                <w:webHidden/>
              </w:rPr>
              <w:instrText xml:space="preserve"> PAGEREF _Toc448674745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A55C5A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A55C5A" w:rsidRDefault="008D44D5">
          <w:pPr>
            <w:pStyle w:val="Obsah2"/>
            <w:tabs>
              <w:tab w:val="left" w:pos="900"/>
              <w:tab w:val="right" w:leader="dot" w:pos="8089"/>
            </w:tabs>
            <w:rPr>
              <w:rFonts w:asciiTheme="minorHAnsi" w:eastAsiaTheme="minorEastAsia" w:hAnsiTheme="minorHAnsi" w:cstheme="minorBidi"/>
              <w:noProof/>
              <w:spacing w:val="0"/>
              <w:sz w:val="22"/>
              <w:szCs w:val="22"/>
            </w:rPr>
          </w:pPr>
          <w:hyperlink w:anchor="_Toc448674746" w:history="1">
            <w:r w:rsidR="00A55C5A" w:rsidRPr="00711F5C">
              <w:rPr>
                <w:rStyle w:val="Hypertextovodkaz"/>
                <w:noProof/>
              </w:rPr>
              <w:t>10.1</w:t>
            </w:r>
            <w:r w:rsidR="00A55C5A">
              <w:rPr>
                <w:rFonts w:asciiTheme="minorHAnsi" w:eastAsiaTheme="minorEastAsia" w:hAnsiTheme="minorHAnsi" w:cstheme="minorBidi"/>
                <w:noProof/>
                <w:spacing w:val="0"/>
                <w:sz w:val="22"/>
                <w:szCs w:val="22"/>
              </w:rPr>
              <w:tab/>
            </w:r>
            <w:r w:rsidR="00A55C5A" w:rsidRPr="00711F5C">
              <w:rPr>
                <w:rStyle w:val="Hypertextovodkaz"/>
                <w:noProof/>
              </w:rPr>
              <w:t>VZT jednotka</w:t>
            </w:r>
            <w:r w:rsidR="00A55C5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5C5A">
              <w:rPr>
                <w:noProof/>
                <w:webHidden/>
              </w:rPr>
              <w:instrText xml:space="preserve"> PAGEREF _Toc448674746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5C5A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5C5A" w:rsidRDefault="008D44D5">
          <w:pPr>
            <w:pStyle w:val="Obsah2"/>
            <w:tabs>
              <w:tab w:val="left" w:pos="900"/>
              <w:tab w:val="right" w:leader="dot" w:pos="8089"/>
            </w:tabs>
            <w:rPr>
              <w:rFonts w:asciiTheme="minorHAnsi" w:eastAsiaTheme="minorEastAsia" w:hAnsiTheme="minorHAnsi" w:cstheme="minorBidi"/>
              <w:noProof/>
              <w:spacing w:val="0"/>
              <w:sz w:val="22"/>
              <w:szCs w:val="22"/>
            </w:rPr>
          </w:pPr>
          <w:hyperlink w:anchor="_Toc448674747" w:history="1">
            <w:r w:rsidR="00A55C5A" w:rsidRPr="00711F5C">
              <w:rPr>
                <w:rStyle w:val="Hypertextovodkaz"/>
                <w:noProof/>
              </w:rPr>
              <w:t>10.2</w:t>
            </w:r>
            <w:r w:rsidR="00A55C5A">
              <w:rPr>
                <w:rFonts w:asciiTheme="minorHAnsi" w:eastAsiaTheme="minorEastAsia" w:hAnsiTheme="minorHAnsi" w:cstheme="minorBidi"/>
                <w:noProof/>
                <w:spacing w:val="0"/>
                <w:sz w:val="22"/>
                <w:szCs w:val="22"/>
              </w:rPr>
              <w:tab/>
            </w:r>
            <w:r w:rsidR="00A55C5A" w:rsidRPr="00711F5C">
              <w:rPr>
                <w:rStyle w:val="Hypertextovodkaz"/>
                <w:noProof/>
              </w:rPr>
              <w:t>Tepelné čerpadlo</w:t>
            </w:r>
            <w:r w:rsidR="00A55C5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5C5A">
              <w:rPr>
                <w:noProof/>
                <w:webHidden/>
              </w:rPr>
              <w:instrText xml:space="preserve"> PAGEREF _Toc448674747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5C5A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5C5A" w:rsidRDefault="008D44D5">
          <w:pPr>
            <w:pStyle w:val="Obsah1"/>
            <w:tabs>
              <w:tab w:val="left" w:pos="540"/>
              <w:tab w:val="right" w:leader="dot" w:pos="8089"/>
            </w:tabs>
            <w:rPr>
              <w:rFonts w:asciiTheme="minorHAnsi" w:eastAsiaTheme="minorEastAsia" w:hAnsiTheme="minorHAnsi" w:cstheme="minorBidi"/>
              <w:b w:val="0"/>
              <w:spacing w:val="0"/>
              <w:sz w:val="22"/>
              <w:szCs w:val="22"/>
            </w:rPr>
          </w:pPr>
          <w:hyperlink w:anchor="_Toc448674748" w:history="1">
            <w:r w:rsidR="00A55C5A" w:rsidRPr="00711F5C">
              <w:rPr>
                <w:rStyle w:val="Hypertextovodkaz"/>
              </w:rPr>
              <w:t>11</w:t>
            </w:r>
            <w:r w:rsidR="00A55C5A">
              <w:rPr>
                <w:rFonts w:asciiTheme="minorHAnsi" w:eastAsiaTheme="minorEastAsia" w:hAnsiTheme="minorHAnsi" w:cstheme="minorBidi"/>
                <w:b w:val="0"/>
                <w:spacing w:val="0"/>
                <w:sz w:val="22"/>
                <w:szCs w:val="22"/>
              </w:rPr>
              <w:tab/>
            </w:r>
            <w:r w:rsidR="00A55C5A" w:rsidRPr="00711F5C">
              <w:rPr>
                <w:rStyle w:val="Hypertextovodkaz"/>
              </w:rPr>
              <w:t>Požadavky na navazující profese</w:t>
            </w:r>
            <w:r w:rsidR="00A55C5A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A55C5A">
              <w:rPr>
                <w:webHidden/>
              </w:rPr>
              <w:instrText xml:space="preserve"> PAGEREF _Toc448674748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A55C5A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A55C5A" w:rsidRDefault="008D44D5">
          <w:pPr>
            <w:pStyle w:val="Obsah2"/>
            <w:tabs>
              <w:tab w:val="left" w:pos="900"/>
              <w:tab w:val="right" w:leader="dot" w:pos="8089"/>
            </w:tabs>
            <w:rPr>
              <w:rFonts w:asciiTheme="minorHAnsi" w:eastAsiaTheme="minorEastAsia" w:hAnsiTheme="minorHAnsi" w:cstheme="minorBidi"/>
              <w:noProof/>
              <w:spacing w:val="0"/>
              <w:sz w:val="22"/>
              <w:szCs w:val="22"/>
            </w:rPr>
          </w:pPr>
          <w:hyperlink w:anchor="_Toc448674749" w:history="1">
            <w:r w:rsidR="00A55C5A" w:rsidRPr="00711F5C">
              <w:rPr>
                <w:rStyle w:val="Hypertextovodkaz"/>
                <w:noProof/>
              </w:rPr>
              <w:t>11.1</w:t>
            </w:r>
            <w:r w:rsidR="00A55C5A">
              <w:rPr>
                <w:rFonts w:asciiTheme="minorHAnsi" w:eastAsiaTheme="minorEastAsia" w:hAnsiTheme="minorHAnsi" w:cstheme="minorBidi"/>
                <w:noProof/>
                <w:spacing w:val="0"/>
                <w:sz w:val="22"/>
                <w:szCs w:val="22"/>
              </w:rPr>
              <w:tab/>
            </w:r>
            <w:r w:rsidR="00A55C5A" w:rsidRPr="00711F5C">
              <w:rPr>
                <w:rStyle w:val="Hypertextovodkaz"/>
                <w:noProof/>
              </w:rPr>
              <w:t>Stavba</w:t>
            </w:r>
            <w:r w:rsidR="00A55C5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5C5A">
              <w:rPr>
                <w:noProof/>
                <w:webHidden/>
              </w:rPr>
              <w:instrText xml:space="preserve"> PAGEREF _Toc448674749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5C5A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5C5A" w:rsidRDefault="008D44D5">
          <w:pPr>
            <w:pStyle w:val="Obsah2"/>
            <w:tabs>
              <w:tab w:val="left" w:pos="900"/>
              <w:tab w:val="right" w:leader="dot" w:pos="8089"/>
            </w:tabs>
            <w:rPr>
              <w:rFonts w:asciiTheme="minorHAnsi" w:eastAsiaTheme="minorEastAsia" w:hAnsiTheme="minorHAnsi" w:cstheme="minorBidi"/>
              <w:noProof/>
              <w:spacing w:val="0"/>
              <w:sz w:val="22"/>
              <w:szCs w:val="22"/>
            </w:rPr>
          </w:pPr>
          <w:hyperlink w:anchor="_Toc448674750" w:history="1">
            <w:r w:rsidR="00A55C5A" w:rsidRPr="00711F5C">
              <w:rPr>
                <w:rStyle w:val="Hypertextovodkaz"/>
                <w:noProof/>
              </w:rPr>
              <w:t>11.2</w:t>
            </w:r>
            <w:r w:rsidR="00A55C5A">
              <w:rPr>
                <w:rFonts w:asciiTheme="minorHAnsi" w:eastAsiaTheme="minorEastAsia" w:hAnsiTheme="minorHAnsi" w:cstheme="minorBidi"/>
                <w:noProof/>
                <w:spacing w:val="0"/>
                <w:sz w:val="22"/>
                <w:szCs w:val="22"/>
              </w:rPr>
              <w:tab/>
            </w:r>
            <w:r w:rsidR="00A55C5A" w:rsidRPr="00711F5C">
              <w:rPr>
                <w:rStyle w:val="Hypertextovodkaz"/>
                <w:noProof/>
              </w:rPr>
              <w:t>Elektroinstalace</w:t>
            </w:r>
            <w:r w:rsidR="00A55C5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5C5A">
              <w:rPr>
                <w:noProof/>
                <w:webHidden/>
              </w:rPr>
              <w:instrText xml:space="preserve"> PAGEREF _Toc448674750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5C5A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5C5A" w:rsidRDefault="008D44D5">
          <w:pPr>
            <w:pStyle w:val="Obsah2"/>
            <w:tabs>
              <w:tab w:val="left" w:pos="900"/>
              <w:tab w:val="right" w:leader="dot" w:pos="8089"/>
            </w:tabs>
            <w:rPr>
              <w:rFonts w:asciiTheme="minorHAnsi" w:eastAsiaTheme="minorEastAsia" w:hAnsiTheme="minorHAnsi" w:cstheme="minorBidi"/>
              <w:noProof/>
              <w:spacing w:val="0"/>
              <w:sz w:val="22"/>
              <w:szCs w:val="22"/>
            </w:rPr>
          </w:pPr>
          <w:hyperlink w:anchor="_Toc448674751" w:history="1">
            <w:r w:rsidR="00A55C5A" w:rsidRPr="00711F5C">
              <w:rPr>
                <w:rStyle w:val="Hypertextovodkaz"/>
                <w:noProof/>
              </w:rPr>
              <w:t>11.3</w:t>
            </w:r>
            <w:r w:rsidR="00A55C5A">
              <w:rPr>
                <w:rFonts w:asciiTheme="minorHAnsi" w:eastAsiaTheme="minorEastAsia" w:hAnsiTheme="minorHAnsi" w:cstheme="minorBidi"/>
                <w:noProof/>
                <w:spacing w:val="0"/>
                <w:sz w:val="22"/>
                <w:szCs w:val="22"/>
              </w:rPr>
              <w:tab/>
            </w:r>
            <w:r w:rsidR="00A55C5A" w:rsidRPr="00711F5C">
              <w:rPr>
                <w:rStyle w:val="Hypertextovodkaz"/>
                <w:noProof/>
              </w:rPr>
              <w:t>Měření a regulace</w:t>
            </w:r>
            <w:r w:rsidR="00A55C5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5C5A">
              <w:rPr>
                <w:noProof/>
                <w:webHidden/>
              </w:rPr>
              <w:instrText xml:space="preserve"> PAGEREF _Toc448674751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5C5A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5C5A" w:rsidRDefault="008D44D5">
          <w:pPr>
            <w:pStyle w:val="Obsah1"/>
            <w:tabs>
              <w:tab w:val="left" w:pos="540"/>
              <w:tab w:val="right" w:leader="dot" w:pos="8089"/>
            </w:tabs>
            <w:rPr>
              <w:rFonts w:asciiTheme="minorHAnsi" w:eastAsiaTheme="minorEastAsia" w:hAnsiTheme="minorHAnsi" w:cstheme="minorBidi"/>
              <w:b w:val="0"/>
              <w:spacing w:val="0"/>
              <w:sz w:val="22"/>
              <w:szCs w:val="22"/>
            </w:rPr>
          </w:pPr>
          <w:hyperlink w:anchor="_Toc448674752" w:history="1">
            <w:r w:rsidR="00A55C5A" w:rsidRPr="00711F5C">
              <w:rPr>
                <w:rStyle w:val="Hypertextovodkaz"/>
              </w:rPr>
              <w:t>12</w:t>
            </w:r>
            <w:r w:rsidR="00A55C5A">
              <w:rPr>
                <w:rFonts w:asciiTheme="minorHAnsi" w:eastAsiaTheme="minorEastAsia" w:hAnsiTheme="minorHAnsi" w:cstheme="minorBidi"/>
                <w:b w:val="0"/>
                <w:spacing w:val="0"/>
                <w:sz w:val="22"/>
                <w:szCs w:val="22"/>
              </w:rPr>
              <w:tab/>
            </w:r>
            <w:r w:rsidR="00A55C5A" w:rsidRPr="00711F5C">
              <w:rPr>
                <w:rStyle w:val="Hypertextovodkaz"/>
              </w:rPr>
              <w:t>Bezpečnost a ochrana zdraví při práci</w:t>
            </w:r>
            <w:r w:rsidR="00A55C5A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A55C5A">
              <w:rPr>
                <w:webHidden/>
              </w:rPr>
              <w:instrText xml:space="preserve"> PAGEREF _Toc448674752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A55C5A"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A55C5A" w:rsidRDefault="008D44D5">
          <w:pPr>
            <w:pStyle w:val="Obsah1"/>
            <w:tabs>
              <w:tab w:val="left" w:pos="540"/>
              <w:tab w:val="right" w:leader="dot" w:pos="8089"/>
            </w:tabs>
            <w:rPr>
              <w:rFonts w:asciiTheme="minorHAnsi" w:eastAsiaTheme="minorEastAsia" w:hAnsiTheme="minorHAnsi" w:cstheme="minorBidi"/>
              <w:b w:val="0"/>
              <w:spacing w:val="0"/>
              <w:sz w:val="22"/>
              <w:szCs w:val="22"/>
            </w:rPr>
          </w:pPr>
          <w:hyperlink w:anchor="_Toc448674753" w:history="1">
            <w:r w:rsidR="00A55C5A" w:rsidRPr="00711F5C">
              <w:rPr>
                <w:rStyle w:val="Hypertextovodkaz"/>
              </w:rPr>
              <w:t>13</w:t>
            </w:r>
            <w:r w:rsidR="00A55C5A">
              <w:rPr>
                <w:rFonts w:asciiTheme="minorHAnsi" w:eastAsiaTheme="minorEastAsia" w:hAnsiTheme="minorHAnsi" w:cstheme="minorBidi"/>
                <w:b w:val="0"/>
                <w:spacing w:val="0"/>
                <w:sz w:val="22"/>
                <w:szCs w:val="22"/>
              </w:rPr>
              <w:tab/>
            </w:r>
            <w:r w:rsidR="00A55C5A" w:rsidRPr="00711F5C">
              <w:rPr>
                <w:rStyle w:val="Hypertextovodkaz"/>
              </w:rPr>
              <w:t>Dodávka a montáž, provoz zařízení</w:t>
            </w:r>
            <w:r w:rsidR="00A55C5A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A55C5A">
              <w:rPr>
                <w:webHidden/>
              </w:rPr>
              <w:instrText xml:space="preserve"> PAGEREF _Toc448674753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A55C5A"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A55C5A" w:rsidRDefault="008D44D5">
          <w:pPr>
            <w:pStyle w:val="Obsah2"/>
            <w:tabs>
              <w:tab w:val="left" w:pos="900"/>
              <w:tab w:val="right" w:leader="dot" w:pos="8089"/>
            </w:tabs>
            <w:rPr>
              <w:rFonts w:asciiTheme="minorHAnsi" w:eastAsiaTheme="minorEastAsia" w:hAnsiTheme="minorHAnsi" w:cstheme="minorBidi"/>
              <w:noProof/>
              <w:spacing w:val="0"/>
              <w:sz w:val="22"/>
              <w:szCs w:val="22"/>
            </w:rPr>
          </w:pPr>
          <w:hyperlink w:anchor="_Toc448674754" w:history="1">
            <w:r w:rsidR="00A55C5A" w:rsidRPr="00711F5C">
              <w:rPr>
                <w:rStyle w:val="Hypertextovodkaz"/>
                <w:noProof/>
              </w:rPr>
              <w:t>13.1</w:t>
            </w:r>
            <w:r w:rsidR="00A55C5A">
              <w:rPr>
                <w:rFonts w:asciiTheme="minorHAnsi" w:eastAsiaTheme="minorEastAsia" w:hAnsiTheme="minorHAnsi" w:cstheme="minorBidi"/>
                <w:noProof/>
                <w:spacing w:val="0"/>
                <w:sz w:val="22"/>
                <w:szCs w:val="22"/>
              </w:rPr>
              <w:tab/>
            </w:r>
            <w:r w:rsidR="00A55C5A" w:rsidRPr="00711F5C">
              <w:rPr>
                <w:rStyle w:val="Hypertextovodkaz"/>
                <w:noProof/>
              </w:rPr>
              <w:t>Dodávka a montáž</w:t>
            </w:r>
            <w:r w:rsidR="00A55C5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5C5A">
              <w:rPr>
                <w:noProof/>
                <w:webHidden/>
              </w:rPr>
              <w:instrText xml:space="preserve"> PAGEREF _Toc448674754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5C5A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5C5A" w:rsidRDefault="008D44D5">
          <w:pPr>
            <w:pStyle w:val="Obsah2"/>
            <w:tabs>
              <w:tab w:val="left" w:pos="900"/>
              <w:tab w:val="right" w:leader="dot" w:pos="8089"/>
            </w:tabs>
            <w:rPr>
              <w:rFonts w:asciiTheme="minorHAnsi" w:eastAsiaTheme="minorEastAsia" w:hAnsiTheme="minorHAnsi" w:cstheme="minorBidi"/>
              <w:noProof/>
              <w:spacing w:val="0"/>
              <w:sz w:val="22"/>
              <w:szCs w:val="22"/>
            </w:rPr>
          </w:pPr>
          <w:hyperlink w:anchor="_Toc448674755" w:history="1">
            <w:r w:rsidR="00A55C5A" w:rsidRPr="00711F5C">
              <w:rPr>
                <w:rStyle w:val="Hypertextovodkaz"/>
                <w:noProof/>
              </w:rPr>
              <w:t>13.2</w:t>
            </w:r>
            <w:r w:rsidR="00A55C5A">
              <w:rPr>
                <w:rFonts w:asciiTheme="minorHAnsi" w:eastAsiaTheme="minorEastAsia" w:hAnsiTheme="minorHAnsi" w:cstheme="minorBidi"/>
                <w:noProof/>
                <w:spacing w:val="0"/>
                <w:sz w:val="22"/>
                <w:szCs w:val="22"/>
              </w:rPr>
              <w:tab/>
            </w:r>
            <w:r w:rsidR="00A55C5A" w:rsidRPr="00711F5C">
              <w:rPr>
                <w:rStyle w:val="Hypertextovodkaz"/>
                <w:noProof/>
              </w:rPr>
              <w:t>Uvedení do provozu</w:t>
            </w:r>
            <w:r w:rsidR="00A55C5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5C5A">
              <w:rPr>
                <w:noProof/>
                <w:webHidden/>
              </w:rPr>
              <w:instrText xml:space="preserve"> PAGEREF _Toc448674755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5C5A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5C5A" w:rsidRDefault="008D44D5">
          <w:pPr>
            <w:pStyle w:val="Obsah2"/>
            <w:tabs>
              <w:tab w:val="left" w:pos="900"/>
              <w:tab w:val="right" w:leader="dot" w:pos="8089"/>
            </w:tabs>
            <w:rPr>
              <w:rFonts w:asciiTheme="minorHAnsi" w:eastAsiaTheme="minorEastAsia" w:hAnsiTheme="minorHAnsi" w:cstheme="minorBidi"/>
              <w:noProof/>
              <w:spacing w:val="0"/>
              <w:sz w:val="22"/>
              <w:szCs w:val="22"/>
            </w:rPr>
          </w:pPr>
          <w:hyperlink w:anchor="_Toc448674756" w:history="1">
            <w:r w:rsidR="00A55C5A" w:rsidRPr="00711F5C">
              <w:rPr>
                <w:rStyle w:val="Hypertextovodkaz"/>
                <w:noProof/>
              </w:rPr>
              <w:t>13.3</w:t>
            </w:r>
            <w:r w:rsidR="00A55C5A">
              <w:rPr>
                <w:rFonts w:asciiTheme="minorHAnsi" w:eastAsiaTheme="minorEastAsia" w:hAnsiTheme="minorHAnsi" w:cstheme="minorBidi"/>
                <w:noProof/>
                <w:spacing w:val="0"/>
                <w:sz w:val="22"/>
                <w:szCs w:val="22"/>
              </w:rPr>
              <w:tab/>
            </w:r>
            <w:r w:rsidR="00A55C5A" w:rsidRPr="00711F5C">
              <w:rPr>
                <w:rStyle w:val="Hypertextovodkaz"/>
                <w:noProof/>
              </w:rPr>
              <w:t>Obsluha a údržba</w:t>
            </w:r>
            <w:r w:rsidR="00A55C5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5C5A">
              <w:rPr>
                <w:noProof/>
                <w:webHidden/>
              </w:rPr>
              <w:instrText xml:space="preserve"> PAGEREF _Toc448674756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5C5A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5C5A" w:rsidRDefault="008D44D5">
          <w:pPr>
            <w:pStyle w:val="Obsah2"/>
            <w:tabs>
              <w:tab w:val="left" w:pos="900"/>
              <w:tab w:val="right" w:leader="dot" w:pos="8089"/>
            </w:tabs>
            <w:rPr>
              <w:rFonts w:asciiTheme="minorHAnsi" w:eastAsiaTheme="minorEastAsia" w:hAnsiTheme="minorHAnsi" w:cstheme="minorBidi"/>
              <w:noProof/>
              <w:spacing w:val="0"/>
              <w:sz w:val="22"/>
              <w:szCs w:val="22"/>
            </w:rPr>
          </w:pPr>
          <w:hyperlink w:anchor="_Toc448674757" w:history="1">
            <w:r w:rsidR="00A55C5A" w:rsidRPr="00711F5C">
              <w:rPr>
                <w:rStyle w:val="Hypertextovodkaz"/>
                <w:noProof/>
              </w:rPr>
              <w:t>13.4</w:t>
            </w:r>
            <w:r w:rsidR="00A55C5A">
              <w:rPr>
                <w:rFonts w:asciiTheme="minorHAnsi" w:eastAsiaTheme="minorEastAsia" w:hAnsiTheme="minorHAnsi" w:cstheme="minorBidi"/>
                <w:noProof/>
                <w:spacing w:val="0"/>
                <w:sz w:val="22"/>
                <w:szCs w:val="22"/>
              </w:rPr>
              <w:tab/>
            </w:r>
            <w:r w:rsidR="00A55C5A" w:rsidRPr="00711F5C">
              <w:rPr>
                <w:rStyle w:val="Hypertextovodkaz"/>
                <w:noProof/>
              </w:rPr>
              <w:t>Bezpečnostní zásady</w:t>
            </w:r>
            <w:r w:rsidR="00A55C5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5C5A">
              <w:rPr>
                <w:noProof/>
                <w:webHidden/>
              </w:rPr>
              <w:instrText xml:space="preserve"> PAGEREF _Toc448674757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5C5A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5C5A" w:rsidRDefault="008D44D5">
          <w:pPr>
            <w:pStyle w:val="Obsah1"/>
            <w:tabs>
              <w:tab w:val="left" w:pos="540"/>
              <w:tab w:val="right" w:leader="dot" w:pos="8089"/>
            </w:tabs>
            <w:rPr>
              <w:rFonts w:asciiTheme="minorHAnsi" w:eastAsiaTheme="minorEastAsia" w:hAnsiTheme="minorHAnsi" w:cstheme="minorBidi"/>
              <w:b w:val="0"/>
              <w:spacing w:val="0"/>
              <w:sz w:val="22"/>
              <w:szCs w:val="22"/>
            </w:rPr>
          </w:pPr>
          <w:hyperlink w:anchor="_Toc448674758" w:history="1">
            <w:r w:rsidR="00A55C5A" w:rsidRPr="00711F5C">
              <w:rPr>
                <w:rStyle w:val="Hypertextovodkaz"/>
              </w:rPr>
              <w:t>14</w:t>
            </w:r>
            <w:r w:rsidR="00A55C5A">
              <w:rPr>
                <w:rFonts w:asciiTheme="minorHAnsi" w:eastAsiaTheme="minorEastAsia" w:hAnsiTheme="minorHAnsi" w:cstheme="minorBidi"/>
                <w:b w:val="0"/>
                <w:spacing w:val="0"/>
                <w:sz w:val="22"/>
                <w:szCs w:val="22"/>
              </w:rPr>
              <w:tab/>
            </w:r>
            <w:r w:rsidR="00A55C5A" w:rsidRPr="00711F5C">
              <w:rPr>
                <w:rStyle w:val="Hypertextovodkaz"/>
              </w:rPr>
              <w:t>Technická data</w:t>
            </w:r>
            <w:r w:rsidR="00A55C5A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A55C5A">
              <w:rPr>
                <w:webHidden/>
              </w:rPr>
              <w:instrText xml:space="preserve"> PAGEREF _Toc448674758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A55C5A"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:rsidR="00A55C5A" w:rsidRDefault="008D44D5">
          <w:pPr>
            <w:pStyle w:val="Obsah2"/>
            <w:tabs>
              <w:tab w:val="left" w:pos="900"/>
              <w:tab w:val="right" w:leader="dot" w:pos="8089"/>
            </w:tabs>
            <w:rPr>
              <w:rFonts w:asciiTheme="minorHAnsi" w:eastAsiaTheme="minorEastAsia" w:hAnsiTheme="minorHAnsi" w:cstheme="minorBidi"/>
              <w:noProof/>
              <w:spacing w:val="0"/>
              <w:sz w:val="22"/>
              <w:szCs w:val="22"/>
            </w:rPr>
          </w:pPr>
          <w:hyperlink w:anchor="_Toc448674759" w:history="1">
            <w:r w:rsidR="00A55C5A" w:rsidRPr="00711F5C">
              <w:rPr>
                <w:rStyle w:val="Hypertextovodkaz"/>
                <w:noProof/>
              </w:rPr>
              <w:t>14.1</w:t>
            </w:r>
            <w:r w:rsidR="00A55C5A">
              <w:rPr>
                <w:rFonts w:asciiTheme="minorHAnsi" w:eastAsiaTheme="minorEastAsia" w:hAnsiTheme="minorHAnsi" w:cstheme="minorBidi"/>
                <w:noProof/>
                <w:spacing w:val="0"/>
                <w:sz w:val="22"/>
                <w:szCs w:val="22"/>
              </w:rPr>
              <w:tab/>
            </w:r>
            <w:r w:rsidR="00A55C5A" w:rsidRPr="00711F5C">
              <w:rPr>
                <w:rStyle w:val="Hypertextovodkaz"/>
                <w:noProof/>
              </w:rPr>
              <w:t>Vzduchotechnická jednotka</w:t>
            </w:r>
            <w:r w:rsidR="00A55C5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5C5A">
              <w:rPr>
                <w:noProof/>
                <w:webHidden/>
              </w:rPr>
              <w:instrText xml:space="preserve"> PAGEREF _Toc448674759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5C5A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5C5A" w:rsidRDefault="008D44D5">
          <w:pPr>
            <w:pStyle w:val="Obsah2"/>
            <w:tabs>
              <w:tab w:val="left" w:pos="900"/>
              <w:tab w:val="right" w:leader="dot" w:pos="8089"/>
            </w:tabs>
            <w:rPr>
              <w:rFonts w:asciiTheme="minorHAnsi" w:eastAsiaTheme="minorEastAsia" w:hAnsiTheme="minorHAnsi" w:cstheme="minorBidi"/>
              <w:noProof/>
              <w:spacing w:val="0"/>
              <w:sz w:val="22"/>
              <w:szCs w:val="22"/>
            </w:rPr>
          </w:pPr>
          <w:hyperlink w:anchor="_Toc448674760" w:history="1">
            <w:r w:rsidR="00A55C5A" w:rsidRPr="00711F5C">
              <w:rPr>
                <w:rStyle w:val="Hypertextovodkaz"/>
                <w:noProof/>
              </w:rPr>
              <w:t>14.2</w:t>
            </w:r>
            <w:r w:rsidR="00A55C5A">
              <w:rPr>
                <w:rFonts w:asciiTheme="minorHAnsi" w:eastAsiaTheme="minorEastAsia" w:hAnsiTheme="minorHAnsi" w:cstheme="minorBidi"/>
                <w:noProof/>
                <w:spacing w:val="0"/>
                <w:sz w:val="22"/>
                <w:szCs w:val="22"/>
              </w:rPr>
              <w:tab/>
            </w:r>
            <w:r w:rsidR="00A55C5A" w:rsidRPr="00711F5C">
              <w:rPr>
                <w:rStyle w:val="Hypertextovodkaz"/>
                <w:noProof/>
              </w:rPr>
              <w:t>Tepelné čerpadlo - venkovní</w:t>
            </w:r>
            <w:r w:rsidR="00A55C5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5C5A">
              <w:rPr>
                <w:noProof/>
                <w:webHidden/>
              </w:rPr>
              <w:instrText xml:space="preserve"> PAGEREF _Toc448674760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5C5A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5C5A" w:rsidRDefault="008D44D5">
          <w:pPr>
            <w:pStyle w:val="Obsah2"/>
            <w:tabs>
              <w:tab w:val="left" w:pos="900"/>
              <w:tab w:val="right" w:leader="dot" w:pos="8089"/>
            </w:tabs>
            <w:rPr>
              <w:rFonts w:asciiTheme="minorHAnsi" w:eastAsiaTheme="minorEastAsia" w:hAnsiTheme="minorHAnsi" w:cstheme="minorBidi"/>
              <w:noProof/>
              <w:spacing w:val="0"/>
              <w:sz w:val="22"/>
              <w:szCs w:val="22"/>
            </w:rPr>
          </w:pPr>
          <w:hyperlink w:anchor="_Toc448674761" w:history="1">
            <w:r w:rsidR="00A55C5A" w:rsidRPr="00711F5C">
              <w:rPr>
                <w:rStyle w:val="Hypertextovodkaz"/>
                <w:noProof/>
              </w:rPr>
              <w:t>14.3</w:t>
            </w:r>
            <w:r w:rsidR="00A55C5A">
              <w:rPr>
                <w:rFonts w:asciiTheme="minorHAnsi" w:eastAsiaTheme="minorEastAsia" w:hAnsiTheme="minorHAnsi" w:cstheme="minorBidi"/>
                <w:noProof/>
                <w:spacing w:val="0"/>
                <w:sz w:val="22"/>
                <w:szCs w:val="22"/>
              </w:rPr>
              <w:tab/>
            </w:r>
            <w:r w:rsidR="00A55C5A" w:rsidRPr="00711F5C">
              <w:rPr>
                <w:rStyle w:val="Hypertextovodkaz"/>
                <w:noProof/>
              </w:rPr>
              <w:t>Tepelné čerpadlo - AHU box</w:t>
            </w:r>
            <w:r w:rsidR="00A55C5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5C5A">
              <w:rPr>
                <w:noProof/>
                <w:webHidden/>
              </w:rPr>
              <w:instrText xml:space="preserve"> PAGEREF _Toc448674761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5C5A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5C5A" w:rsidRDefault="008D44D5">
          <w:pPr>
            <w:pStyle w:val="Obsah1"/>
            <w:tabs>
              <w:tab w:val="left" w:pos="540"/>
              <w:tab w:val="right" w:leader="dot" w:pos="8089"/>
            </w:tabs>
            <w:rPr>
              <w:rFonts w:asciiTheme="minorHAnsi" w:eastAsiaTheme="minorEastAsia" w:hAnsiTheme="minorHAnsi" w:cstheme="minorBidi"/>
              <w:b w:val="0"/>
              <w:spacing w:val="0"/>
              <w:sz w:val="22"/>
              <w:szCs w:val="22"/>
            </w:rPr>
          </w:pPr>
          <w:hyperlink w:anchor="_Toc448674762" w:history="1">
            <w:r w:rsidR="00A55C5A" w:rsidRPr="00711F5C">
              <w:rPr>
                <w:rStyle w:val="Hypertextovodkaz"/>
              </w:rPr>
              <w:t>15</w:t>
            </w:r>
            <w:r w:rsidR="00A55C5A">
              <w:rPr>
                <w:rFonts w:asciiTheme="minorHAnsi" w:eastAsiaTheme="minorEastAsia" w:hAnsiTheme="minorHAnsi" w:cstheme="minorBidi"/>
                <w:b w:val="0"/>
                <w:spacing w:val="0"/>
                <w:sz w:val="22"/>
                <w:szCs w:val="22"/>
              </w:rPr>
              <w:tab/>
            </w:r>
            <w:r w:rsidR="00A55C5A" w:rsidRPr="00711F5C">
              <w:rPr>
                <w:rStyle w:val="Hypertextovodkaz"/>
              </w:rPr>
              <w:t>Závěr</w:t>
            </w:r>
            <w:r w:rsidR="00A55C5A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A55C5A">
              <w:rPr>
                <w:webHidden/>
              </w:rPr>
              <w:instrText xml:space="preserve"> PAGEREF _Toc448674762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A55C5A"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:rsidR="00A55C5A" w:rsidRDefault="008D44D5">
          <w:pPr>
            <w:pStyle w:val="Obsah1"/>
            <w:tabs>
              <w:tab w:val="left" w:pos="540"/>
              <w:tab w:val="right" w:leader="dot" w:pos="8089"/>
            </w:tabs>
            <w:rPr>
              <w:rFonts w:asciiTheme="minorHAnsi" w:eastAsiaTheme="minorEastAsia" w:hAnsiTheme="minorHAnsi" w:cstheme="minorBidi"/>
              <w:b w:val="0"/>
              <w:spacing w:val="0"/>
              <w:sz w:val="22"/>
              <w:szCs w:val="22"/>
            </w:rPr>
          </w:pPr>
          <w:hyperlink w:anchor="_Toc448674763" w:history="1">
            <w:r w:rsidR="00A55C5A" w:rsidRPr="00711F5C">
              <w:rPr>
                <w:rStyle w:val="Hypertextovodkaz"/>
              </w:rPr>
              <w:t>16</w:t>
            </w:r>
            <w:r w:rsidR="00A55C5A">
              <w:rPr>
                <w:rFonts w:asciiTheme="minorHAnsi" w:eastAsiaTheme="minorEastAsia" w:hAnsiTheme="minorHAnsi" w:cstheme="minorBidi"/>
                <w:b w:val="0"/>
                <w:spacing w:val="0"/>
                <w:sz w:val="22"/>
                <w:szCs w:val="22"/>
              </w:rPr>
              <w:tab/>
            </w:r>
            <w:r w:rsidR="00A55C5A" w:rsidRPr="00711F5C">
              <w:rPr>
                <w:rStyle w:val="Hypertextovodkaz"/>
              </w:rPr>
              <w:t>Přílohy</w:t>
            </w:r>
            <w:r w:rsidR="00A55C5A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A55C5A">
              <w:rPr>
                <w:webHidden/>
              </w:rPr>
              <w:instrText xml:space="preserve"> PAGEREF _Toc448674763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A55C5A"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:rsidR="00A55C5A" w:rsidRDefault="008D44D5">
          <w:pPr>
            <w:pStyle w:val="Obsah2"/>
            <w:tabs>
              <w:tab w:val="left" w:pos="900"/>
              <w:tab w:val="right" w:leader="dot" w:pos="8089"/>
            </w:tabs>
            <w:rPr>
              <w:rFonts w:asciiTheme="minorHAnsi" w:eastAsiaTheme="minorEastAsia" w:hAnsiTheme="minorHAnsi" w:cstheme="minorBidi"/>
              <w:noProof/>
              <w:spacing w:val="0"/>
              <w:sz w:val="22"/>
              <w:szCs w:val="22"/>
            </w:rPr>
          </w:pPr>
          <w:hyperlink w:anchor="_Toc448674764" w:history="1">
            <w:r w:rsidR="00A55C5A" w:rsidRPr="00711F5C">
              <w:rPr>
                <w:rStyle w:val="Hypertextovodkaz"/>
                <w:noProof/>
              </w:rPr>
              <w:t>16.1</w:t>
            </w:r>
            <w:r w:rsidR="00A55C5A">
              <w:rPr>
                <w:rFonts w:asciiTheme="minorHAnsi" w:eastAsiaTheme="minorEastAsia" w:hAnsiTheme="minorHAnsi" w:cstheme="minorBidi"/>
                <w:noProof/>
                <w:spacing w:val="0"/>
                <w:sz w:val="22"/>
                <w:szCs w:val="22"/>
              </w:rPr>
              <w:tab/>
            </w:r>
            <w:r w:rsidR="00A55C5A" w:rsidRPr="00711F5C">
              <w:rPr>
                <w:rStyle w:val="Hypertextovodkaz"/>
                <w:noProof/>
              </w:rPr>
              <w:t>VZT.01 - technická data VZT jednotky</w:t>
            </w:r>
            <w:r w:rsidR="00A55C5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5C5A">
              <w:rPr>
                <w:noProof/>
                <w:webHidden/>
              </w:rPr>
              <w:instrText xml:space="preserve"> PAGEREF _Toc448674764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5C5A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169BC" w:rsidRDefault="008D44D5">
          <w:r>
            <w:fldChar w:fldCharType="end"/>
          </w:r>
        </w:p>
      </w:sdtContent>
    </w:sdt>
    <w:p w:rsidR="00CC6C91" w:rsidRDefault="00CC6C91" w:rsidP="004169BC"/>
    <w:p w:rsidR="005E3F15" w:rsidRDefault="005E3F15" w:rsidP="004169BC"/>
    <w:p w:rsidR="005E3F15" w:rsidRDefault="005E3F15" w:rsidP="004169BC"/>
    <w:p w:rsidR="005E3F15" w:rsidRDefault="005E3F15" w:rsidP="004169BC"/>
    <w:p w:rsidR="005E3F15" w:rsidRDefault="005E3F15" w:rsidP="004169BC"/>
    <w:p w:rsidR="005E3F15" w:rsidRDefault="005E3F15" w:rsidP="004169BC"/>
    <w:p w:rsidR="005E3F15" w:rsidRDefault="005E3F15" w:rsidP="004169BC"/>
    <w:p w:rsidR="005E3F15" w:rsidRDefault="005E3F15" w:rsidP="004169BC"/>
    <w:p w:rsidR="005E3F15" w:rsidRDefault="005E3F15" w:rsidP="004169BC"/>
    <w:p w:rsidR="005E3F15" w:rsidRDefault="005E3F15" w:rsidP="004169BC"/>
    <w:p w:rsidR="005E3F15" w:rsidRDefault="005E3F15" w:rsidP="004169BC"/>
    <w:p w:rsidR="002E1B22" w:rsidRDefault="002E1B22" w:rsidP="004169BC"/>
    <w:p w:rsidR="002E1B22" w:rsidRDefault="002E1B22" w:rsidP="004169BC"/>
    <w:p w:rsidR="002E1B22" w:rsidRDefault="002E1B22" w:rsidP="004169BC"/>
    <w:p w:rsidR="002E1B22" w:rsidRDefault="002E1B22" w:rsidP="004169BC"/>
    <w:p w:rsidR="002E1B22" w:rsidRDefault="002E1B22" w:rsidP="004169BC"/>
    <w:p w:rsidR="002E1B22" w:rsidRDefault="002E1B22" w:rsidP="004169BC"/>
    <w:p w:rsidR="002E1B22" w:rsidRDefault="002E1B22" w:rsidP="004169BC"/>
    <w:p w:rsidR="002E1B22" w:rsidRDefault="002E1B22" w:rsidP="004169BC"/>
    <w:p w:rsidR="002E1B22" w:rsidRDefault="002E1B22" w:rsidP="004169BC"/>
    <w:p w:rsidR="002E1B22" w:rsidRDefault="002E1B22" w:rsidP="004169BC"/>
    <w:p w:rsidR="002E1B22" w:rsidRDefault="002E1B22" w:rsidP="004169BC"/>
    <w:p w:rsidR="002E1B22" w:rsidRDefault="002E1B22" w:rsidP="004169BC"/>
    <w:p w:rsidR="002E1B22" w:rsidRDefault="002E1B22" w:rsidP="004169BC"/>
    <w:p w:rsidR="005E3F15" w:rsidRDefault="005E3F15" w:rsidP="004169BC"/>
    <w:p w:rsidR="005E3F15" w:rsidRDefault="005E3F15" w:rsidP="004169BC"/>
    <w:p w:rsidR="005E3F15" w:rsidRDefault="005E3F15" w:rsidP="004169BC"/>
    <w:p w:rsidR="008638A2" w:rsidRDefault="008638A2" w:rsidP="004169BC"/>
    <w:p w:rsidR="008638A2" w:rsidRDefault="008638A2" w:rsidP="004169BC"/>
    <w:p w:rsidR="008638A2" w:rsidRDefault="008638A2" w:rsidP="004169BC"/>
    <w:p w:rsidR="00FC2261" w:rsidRDefault="00FC2261" w:rsidP="004169BC"/>
    <w:p w:rsidR="00FC2261" w:rsidRDefault="00FC2261" w:rsidP="004169BC"/>
    <w:p w:rsidR="00FC2261" w:rsidRDefault="00FC2261" w:rsidP="004169BC"/>
    <w:p w:rsidR="00FC2261" w:rsidRDefault="00FC2261" w:rsidP="004169BC"/>
    <w:p w:rsidR="00FC2261" w:rsidRDefault="00FC2261" w:rsidP="004169BC"/>
    <w:p w:rsidR="00FC2261" w:rsidRDefault="00FC2261" w:rsidP="004169BC"/>
    <w:p w:rsidR="00FC2261" w:rsidRDefault="00FC2261" w:rsidP="004169BC"/>
    <w:p w:rsidR="00FC2261" w:rsidRDefault="00FC2261" w:rsidP="004169BC"/>
    <w:p w:rsidR="00FC2261" w:rsidRDefault="00FC2261" w:rsidP="004169BC"/>
    <w:p w:rsidR="00FC2261" w:rsidRDefault="00FC2261" w:rsidP="004169BC"/>
    <w:p w:rsidR="00FC2261" w:rsidRDefault="00FC2261" w:rsidP="004169BC"/>
    <w:p w:rsidR="00FC2261" w:rsidRDefault="00FC2261" w:rsidP="004169BC"/>
    <w:p w:rsidR="00CC6C91" w:rsidRDefault="00CC6C91" w:rsidP="004169BC">
      <w:pPr>
        <w:pStyle w:val="Nadpis1"/>
      </w:pPr>
      <w:bookmarkStart w:id="0" w:name="_Toc59589154"/>
      <w:bookmarkStart w:id="1" w:name="_Toc59589184"/>
      <w:bookmarkStart w:id="2" w:name="_Toc61940527"/>
      <w:bookmarkStart w:id="3" w:name="_Toc61940565"/>
      <w:bookmarkStart w:id="4" w:name="_Toc70736315"/>
      <w:bookmarkStart w:id="5" w:name="_Toc73254883"/>
      <w:bookmarkStart w:id="6" w:name="_Toc75595922"/>
      <w:bookmarkStart w:id="7" w:name="_Toc75595947"/>
      <w:bookmarkStart w:id="8" w:name="_Toc91397322"/>
      <w:bookmarkStart w:id="9" w:name="_Toc94320606"/>
      <w:bookmarkStart w:id="10" w:name="_Toc95181359"/>
      <w:bookmarkStart w:id="11" w:name="_Toc95181389"/>
      <w:bookmarkStart w:id="12" w:name="_Toc95181438"/>
      <w:bookmarkStart w:id="13" w:name="_Toc95181465"/>
      <w:bookmarkStart w:id="14" w:name="_Toc125966565"/>
      <w:bookmarkStart w:id="15" w:name="_Toc125966586"/>
      <w:bookmarkStart w:id="16" w:name="_Toc130697309"/>
      <w:bookmarkStart w:id="17" w:name="_Toc134601036"/>
      <w:bookmarkStart w:id="18" w:name="_Toc138830524"/>
      <w:bookmarkStart w:id="19" w:name="_Toc138830564"/>
      <w:bookmarkStart w:id="20" w:name="_Toc142287453"/>
      <w:bookmarkStart w:id="21" w:name="_Toc142287472"/>
      <w:bookmarkStart w:id="22" w:name="_Toc160435068"/>
      <w:bookmarkStart w:id="23" w:name="_Toc160435091"/>
      <w:bookmarkStart w:id="24" w:name="_Toc172603976"/>
      <w:bookmarkStart w:id="25" w:name="_Toc172604006"/>
      <w:bookmarkStart w:id="26" w:name="_Toc172604036"/>
      <w:bookmarkStart w:id="27" w:name="_Toc173128413"/>
      <w:bookmarkStart w:id="28" w:name="_Toc173128457"/>
      <w:bookmarkStart w:id="29" w:name="_Toc178157114"/>
      <w:bookmarkStart w:id="30" w:name="_Toc178157159"/>
      <w:bookmarkStart w:id="31" w:name="_Toc178562367"/>
      <w:bookmarkStart w:id="32" w:name="_Toc178562619"/>
      <w:bookmarkStart w:id="33" w:name="_Toc178563719"/>
      <w:bookmarkStart w:id="34" w:name="_Toc178563813"/>
      <w:bookmarkStart w:id="35" w:name="_Toc178563953"/>
      <w:bookmarkStart w:id="36" w:name="_Toc187818298"/>
      <w:bookmarkStart w:id="37" w:name="_Toc187818795"/>
      <w:bookmarkStart w:id="38" w:name="_Toc188674104"/>
      <w:bookmarkStart w:id="39" w:name="_Toc190780400"/>
      <w:bookmarkStart w:id="40" w:name="_Toc247966783"/>
      <w:bookmarkStart w:id="41" w:name="_Toc247972856"/>
      <w:bookmarkStart w:id="42" w:name="_Toc247972893"/>
      <w:bookmarkStart w:id="43" w:name="_Toc256673180"/>
      <w:bookmarkStart w:id="44" w:name="_Toc257353717"/>
      <w:bookmarkStart w:id="45" w:name="_Toc257353759"/>
      <w:bookmarkStart w:id="46" w:name="_Toc257353801"/>
      <w:bookmarkStart w:id="47" w:name="_Toc261529973"/>
      <w:bookmarkStart w:id="48" w:name="_Toc263326966"/>
      <w:bookmarkStart w:id="49" w:name="_Toc429387457"/>
      <w:bookmarkStart w:id="50" w:name="_Toc448674715"/>
      <w:r>
        <w:t>Úvodní část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:rsidR="000F22C9" w:rsidRDefault="00CC6C91" w:rsidP="002A5E35">
      <w:r>
        <w:t xml:space="preserve">Projektová dokumentace pro </w:t>
      </w:r>
      <w:r w:rsidR="005D5BDA">
        <w:t>p</w:t>
      </w:r>
      <w:r w:rsidR="002F6519">
        <w:t>r</w:t>
      </w:r>
      <w:r w:rsidR="005D5BDA">
        <w:t>ov</w:t>
      </w:r>
      <w:r w:rsidR="002F6519">
        <w:t>ed</w:t>
      </w:r>
      <w:r w:rsidR="005D5BDA">
        <w:t>ení</w:t>
      </w:r>
      <w:r>
        <w:t xml:space="preserve"> stavby řeší </w:t>
      </w:r>
      <w:r w:rsidR="00DE408F">
        <w:t>instalaci vzduchotechnick</w:t>
      </w:r>
      <w:r w:rsidR="006F0400">
        <w:t>ého</w:t>
      </w:r>
      <w:r w:rsidR="00DE408F">
        <w:t xml:space="preserve"> zařízení </w:t>
      </w:r>
      <w:r w:rsidR="006F0400">
        <w:t xml:space="preserve">pro </w:t>
      </w:r>
      <w:r w:rsidR="00723FFD">
        <w:t xml:space="preserve">větrání </w:t>
      </w:r>
      <w:r w:rsidR="002A5E35">
        <w:t>prostor kuchyně</w:t>
      </w:r>
      <w:r w:rsidR="002F6519">
        <w:t>, výdeje a mytí nádobí</w:t>
      </w:r>
      <w:r w:rsidR="002A5E35">
        <w:t xml:space="preserve"> </w:t>
      </w:r>
      <w:r w:rsidR="002F6519">
        <w:t xml:space="preserve">v objektu stravovacího provozu Domova pod lipami ve </w:t>
      </w:r>
      <w:proofErr w:type="spellStart"/>
      <w:r w:rsidR="002F6519">
        <w:t>Směčně</w:t>
      </w:r>
      <w:proofErr w:type="spellEnd"/>
      <w:r w:rsidR="002F6519">
        <w:t>.</w:t>
      </w:r>
    </w:p>
    <w:p w:rsidR="00AA665C" w:rsidRPr="00E314AE" w:rsidRDefault="00AA665C" w:rsidP="004169BC">
      <w:pPr>
        <w:pStyle w:val="Nadpis1"/>
      </w:pPr>
      <w:bookmarkStart w:id="51" w:name="_Toc172603977"/>
      <w:bookmarkStart w:id="52" w:name="_Toc172604007"/>
      <w:bookmarkStart w:id="53" w:name="_Toc172604037"/>
      <w:bookmarkStart w:id="54" w:name="_Toc173128414"/>
      <w:bookmarkStart w:id="55" w:name="_Toc173128458"/>
      <w:bookmarkStart w:id="56" w:name="_Toc178157115"/>
      <w:bookmarkStart w:id="57" w:name="_Toc178157160"/>
      <w:bookmarkStart w:id="58" w:name="_Toc178737618"/>
      <w:bookmarkStart w:id="59" w:name="_Toc180213216"/>
      <w:bookmarkStart w:id="60" w:name="_Toc180303235"/>
      <w:bookmarkStart w:id="61" w:name="_Toc181007422"/>
      <w:bookmarkStart w:id="62" w:name="_Toc181147216"/>
      <w:bookmarkStart w:id="63" w:name="_Toc181770544"/>
      <w:bookmarkStart w:id="64" w:name="_Toc191181733"/>
      <w:bookmarkStart w:id="65" w:name="_Toc191965674"/>
      <w:bookmarkStart w:id="66" w:name="_Toc192309681"/>
      <w:bookmarkStart w:id="67" w:name="_Toc196187141"/>
      <w:bookmarkStart w:id="68" w:name="_Toc201131172"/>
      <w:bookmarkStart w:id="69" w:name="_Toc201486153"/>
      <w:bookmarkStart w:id="70" w:name="_Toc207002605"/>
      <w:bookmarkStart w:id="71" w:name="_Toc208115531"/>
      <w:bookmarkStart w:id="72" w:name="_Toc208823255"/>
      <w:bookmarkStart w:id="73" w:name="_Toc219775216"/>
      <w:bookmarkStart w:id="74" w:name="_Toc221504703"/>
      <w:bookmarkStart w:id="75" w:name="_Toc221504773"/>
      <w:bookmarkStart w:id="76" w:name="_Toc245956216"/>
      <w:bookmarkStart w:id="77" w:name="_Toc245956271"/>
      <w:bookmarkStart w:id="78" w:name="_Toc246044026"/>
      <w:bookmarkStart w:id="79" w:name="_Toc246044059"/>
      <w:bookmarkStart w:id="80" w:name="_Toc264445429"/>
      <w:bookmarkStart w:id="81" w:name="_Toc275183300"/>
      <w:bookmarkStart w:id="82" w:name="_Toc277321498"/>
      <w:bookmarkStart w:id="83" w:name="_Toc393265249"/>
      <w:bookmarkStart w:id="84" w:name="_Toc429387458"/>
      <w:bookmarkStart w:id="85" w:name="_Toc448674716"/>
      <w:bookmarkStart w:id="86" w:name="_Toc106443129"/>
      <w:bookmarkStart w:id="87" w:name="_Toc106443157"/>
      <w:bookmarkStart w:id="88" w:name="_Toc106443311"/>
      <w:bookmarkStart w:id="89" w:name="_Toc125275384"/>
      <w:bookmarkStart w:id="90" w:name="_Toc125275408"/>
      <w:bookmarkStart w:id="91" w:name="_Toc126385573"/>
      <w:bookmarkStart w:id="92" w:name="_Toc138487977"/>
      <w:bookmarkStart w:id="93" w:name="_Toc138488003"/>
      <w:bookmarkStart w:id="94" w:name="_Toc138488029"/>
      <w:bookmarkStart w:id="95" w:name="_Toc165864275"/>
      <w:bookmarkStart w:id="96" w:name="_Toc179694034"/>
      <w:bookmarkStart w:id="97" w:name="_Toc179694076"/>
      <w:bookmarkStart w:id="98" w:name="_Toc179694131"/>
      <w:bookmarkStart w:id="99" w:name="_Toc199051052"/>
      <w:bookmarkStart w:id="100" w:name="_Toc199051688"/>
      <w:bookmarkStart w:id="101" w:name="_Toc208634489"/>
      <w:bookmarkStart w:id="102" w:name="_Toc208634517"/>
      <w:bookmarkStart w:id="103" w:name="_Toc59589156"/>
      <w:bookmarkStart w:id="104" w:name="_Toc59589186"/>
      <w:bookmarkStart w:id="105" w:name="_Toc61940529"/>
      <w:bookmarkStart w:id="106" w:name="_Toc61940567"/>
      <w:bookmarkStart w:id="107" w:name="_Toc70736317"/>
      <w:bookmarkStart w:id="108" w:name="_Toc73254885"/>
      <w:bookmarkStart w:id="109" w:name="_Toc75595924"/>
      <w:bookmarkStart w:id="110" w:name="_Toc75595949"/>
      <w:bookmarkStart w:id="111" w:name="_Toc91397324"/>
      <w:bookmarkStart w:id="112" w:name="_Toc94320608"/>
      <w:bookmarkStart w:id="113" w:name="_Toc95181361"/>
      <w:bookmarkStart w:id="114" w:name="_Toc95181391"/>
      <w:bookmarkStart w:id="115" w:name="_Toc95181440"/>
      <w:bookmarkStart w:id="116" w:name="_Toc95181467"/>
      <w:bookmarkStart w:id="117" w:name="_Toc125966567"/>
      <w:bookmarkStart w:id="118" w:name="_Toc125966588"/>
      <w:bookmarkStart w:id="119" w:name="_Toc130697311"/>
      <w:bookmarkStart w:id="120" w:name="_Toc134601038"/>
      <w:bookmarkStart w:id="121" w:name="_Toc138830525"/>
      <w:bookmarkStart w:id="122" w:name="_Toc138830565"/>
      <w:bookmarkStart w:id="123" w:name="_Toc142287454"/>
      <w:bookmarkStart w:id="124" w:name="_Toc142287473"/>
      <w:bookmarkStart w:id="125" w:name="_Toc160435069"/>
      <w:bookmarkStart w:id="126" w:name="_Toc160435092"/>
      <w:bookmarkStart w:id="127" w:name="_Toc172603985"/>
      <w:bookmarkStart w:id="128" w:name="_Toc172604015"/>
      <w:bookmarkStart w:id="129" w:name="_Toc172604045"/>
      <w:bookmarkStart w:id="130" w:name="_Toc173128422"/>
      <w:bookmarkStart w:id="131" w:name="_Toc173128466"/>
      <w:bookmarkStart w:id="132" w:name="_Toc178157123"/>
      <w:bookmarkStart w:id="133" w:name="_Toc178157168"/>
      <w:bookmarkStart w:id="134" w:name="_Toc178562374"/>
      <w:bookmarkStart w:id="135" w:name="_Toc178562625"/>
      <w:bookmarkStart w:id="136" w:name="_Toc178563725"/>
      <w:bookmarkStart w:id="137" w:name="_Toc178563819"/>
      <w:bookmarkStart w:id="138" w:name="_Toc178563959"/>
      <w:bookmarkStart w:id="139" w:name="_Toc187818304"/>
      <w:bookmarkStart w:id="140" w:name="_Toc187818801"/>
      <w:bookmarkStart w:id="141" w:name="_Toc188674111"/>
      <w:bookmarkStart w:id="142" w:name="_Toc190780407"/>
      <w:bookmarkStart w:id="143" w:name="_Toc247966790"/>
      <w:bookmarkStart w:id="144" w:name="_Toc247972863"/>
      <w:bookmarkStart w:id="145" w:name="_Toc247972900"/>
      <w:bookmarkStart w:id="146" w:name="_Toc256673187"/>
      <w:bookmarkStart w:id="147" w:name="_Toc257353724"/>
      <w:bookmarkStart w:id="148" w:name="_Toc257353766"/>
      <w:bookmarkStart w:id="149" w:name="_Toc257353808"/>
      <w:bookmarkStart w:id="150" w:name="_Toc261529980"/>
      <w:bookmarkStart w:id="151" w:name="_Toc263326973"/>
      <w:r w:rsidRPr="00E314AE">
        <w:t>Identifikační údaje stavby, investora a projektanta</w:t>
      </w:r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:rsidR="00AA665C" w:rsidRPr="00E314AE" w:rsidRDefault="00AA665C" w:rsidP="004169BC">
      <w:pPr>
        <w:pStyle w:val="Nadpis2"/>
      </w:pPr>
      <w:bookmarkStart w:id="152" w:name="_Toc172603978"/>
      <w:bookmarkStart w:id="153" w:name="_Toc172604008"/>
      <w:bookmarkStart w:id="154" w:name="_Toc172604038"/>
      <w:bookmarkStart w:id="155" w:name="_Toc173128415"/>
      <w:bookmarkStart w:id="156" w:name="_Toc173128459"/>
      <w:bookmarkStart w:id="157" w:name="_Toc178157116"/>
      <w:bookmarkStart w:id="158" w:name="_Toc178157161"/>
      <w:bookmarkStart w:id="159" w:name="_Toc178737619"/>
      <w:bookmarkStart w:id="160" w:name="_Toc180213217"/>
      <w:bookmarkStart w:id="161" w:name="_Toc180303236"/>
      <w:bookmarkStart w:id="162" w:name="_Toc181007423"/>
      <w:bookmarkStart w:id="163" w:name="_Toc181147217"/>
      <w:bookmarkStart w:id="164" w:name="_Toc181770545"/>
      <w:bookmarkStart w:id="165" w:name="_Toc187471467"/>
      <w:bookmarkStart w:id="166" w:name="_Toc194213575"/>
      <w:bookmarkStart w:id="167" w:name="_Toc194378671"/>
      <w:bookmarkStart w:id="168" w:name="_Toc194905289"/>
      <w:bookmarkStart w:id="169" w:name="_Toc194905331"/>
      <w:bookmarkStart w:id="170" w:name="_Toc197220391"/>
      <w:bookmarkStart w:id="171" w:name="_Toc197220440"/>
      <w:bookmarkStart w:id="172" w:name="_Toc197911276"/>
      <w:bookmarkStart w:id="173" w:name="_Toc197911310"/>
      <w:bookmarkStart w:id="174" w:name="_Toc199044206"/>
      <w:bookmarkStart w:id="175" w:name="_Toc199044248"/>
      <w:bookmarkStart w:id="176" w:name="_Toc199051045"/>
      <w:bookmarkStart w:id="177" w:name="_Toc199051681"/>
      <w:bookmarkStart w:id="178" w:name="_Toc200361259"/>
      <w:bookmarkStart w:id="179" w:name="_Toc200361404"/>
      <w:bookmarkStart w:id="180" w:name="_Toc200436327"/>
      <w:bookmarkStart w:id="181" w:name="_Toc200436386"/>
      <w:bookmarkStart w:id="182" w:name="_Toc274839182"/>
      <w:bookmarkStart w:id="183" w:name="_Toc274839265"/>
      <w:bookmarkStart w:id="184" w:name="_Toc274984901"/>
      <w:bookmarkStart w:id="185" w:name="_Toc274984992"/>
      <w:bookmarkStart w:id="186" w:name="_Toc275183301"/>
      <w:bookmarkStart w:id="187" w:name="_Toc277321499"/>
      <w:bookmarkStart w:id="188" w:name="_Toc393265250"/>
      <w:bookmarkStart w:id="189" w:name="_Toc429387459"/>
      <w:bookmarkStart w:id="190" w:name="_Toc448674717"/>
      <w:bookmarkStart w:id="191" w:name="_Toc178737626"/>
      <w:bookmarkStart w:id="192" w:name="_Toc180213224"/>
      <w:bookmarkStart w:id="193" w:name="_Toc180303243"/>
      <w:bookmarkStart w:id="194" w:name="_Toc181007430"/>
      <w:bookmarkStart w:id="195" w:name="_Toc181147224"/>
      <w:bookmarkStart w:id="196" w:name="_Toc181770552"/>
      <w:bookmarkStart w:id="197" w:name="_Toc191181741"/>
      <w:bookmarkStart w:id="198" w:name="_Toc191965682"/>
      <w:bookmarkStart w:id="199" w:name="_Toc192309689"/>
      <w:bookmarkStart w:id="200" w:name="_Toc196187149"/>
      <w:bookmarkStart w:id="201" w:name="_Toc201131180"/>
      <w:bookmarkStart w:id="202" w:name="_Toc201486161"/>
      <w:bookmarkStart w:id="203" w:name="_Toc207002613"/>
      <w:bookmarkStart w:id="204" w:name="_Toc208115539"/>
      <w:bookmarkStart w:id="205" w:name="_Toc208823263"/>
      <w:bookmarkStart w:id="206" w:name="_Toc219775224"/>
      <w:bookmarkStart w:id="207" w:name="_Toc221504711"/>
      <w:bookmarkStart w:id="208" w:name="_Toc221504781"/>
      <w:bookmarkStart w:id="209" w:name="_Toc245956224"/>
      <w:bookmarkStart w:id="210" w:name="_Toc245956279"/>
      <w:bookmarkStart w:id="211" w:name="_Toc246044034"/>
      <w:bookmarkStart w:id="212" w:name="_Toc246044067"/>
      <w:bookmarkStart w:id="213" w:name="_Toc264445437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r w:rsidRPr="00E314AE">
        <w:t>Název stavby</w:t>
      </w:r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</w:p>
    <w:p w:rsidR="00AA665C" w:rsidRDefault="002F6519" w:rsidP="004169BC">
      <w:r>
        <w:t>Rekonstrukce stravovacího provozu</w:t>
      </w:r>
      <w:r w:rsidR="002A5E35">
        <w:t xml:space="preserve"> </w:t>
      </w:r>
      <w:r w:rsidR="00AA665C">
        <w:tab/>
      </w:r>
      <w:r w:rsidR="00AA665C">
        <w:tab/>
        <w:t xml:space="preserve">  </w:t>
      </w:r>
    </w:p>
    <w:p w:rsidR="00AA665C" w:rsidRDefault="00AA665C" w:rsidP="004169BC">
      <w:pPr>
        <w:pStyle w:val="Nadpis2"/>
      </w:pPr>
      <w:bookmarkStart w:id="214" w:name="_Toc172603979"/>
      <w:bookmarkStart w:id="215" w:name="_Toc172604009"/>
      <w:bookmarkStart w:id="216" w:name="_Toc172604039"/>
      <w:bookmarkStart w:id="217" w:name="_Toc173128416"/>
      <w:bookmarkStart w:id="218" w:name="_Toc173128460"/>
      <w:bookmarkStart w:id="219" w:name="_Toc178157117"/>
      <w:bookmarkStart w:id="220" w:name="_Toc178157162"/>
      <w:bookmarkStart w:id="221" w:name="_Toc178737620"/>
      <w:bookmarkStart w:id="222" w:name="_Toc180213218"/>
      <w:bookmarkStart w:id="223" w:name="_Toc180303237"/>
      <w:bookmarkStart w:id="224" w:name="_Toc181007424"/>
      <w:bookmarkStart w:id="225" w:name="_Toc181147218"/>
      <w:bookmarkStart w:id="226" w:name="_Toc181770546"/>
      <w:bookmarkStart w:id="227" w:name="_Toc187471468"/>
      <w:bookmarkStart w:id="228" w:name="_Toc194213576"/>
      <w:bookmarkStart w:id="229" w:name="_Toc194378672"/>
      <w:bookmarkStart w:id="230" w:name="_Toc194905290"/>
      <w:bookmarkStart w:id="231" w:name="_Toc194905332"/>
      <w:bookmarkStart w:id="232" w:name="_Toc197220392"/>
      <w:bookmarkStart w:id="233" w:name="_Toc197220441"/>
      <w:bookmarkStart w:id="234" w:name="_Toc197911277"/>
      <w:bookmarkStart w:id="235" w:name="_Toc197911311"/>
      <w:bookmarkStart w:id="236" w:name="_Toc199044207"/>
      <w:bookmarkStart w:id="237" w:name="_Toc199044249"/>
      <w:bookmarkStart w:id="238" w:name="_Toc199051046"/>
      <w:bookmarkStart w:id="239" w:name="_Toc199051682"/>
      <w:bookmarkStart w:id="240" w:name="_Toc200361260"/>
      <w:bookmarkStart w:id="241" w:name="_Toc200361405"/>
      <w:bookmarkStart w:id="242" w:name="_Toc200436328"/>
      <w:bookmarkStart w:id="243" w:name="_Toc200436387"/>
      <w:bookmarkStart w:id="244" w:name="_Toc274839183"/>
      <w:bookmarkStart w:id="245" w:name="_Toc274839266"/>
      <w:bookmarkStart w:id="246" w:name="_Toc274984902"/>
      <w:bookmarkStart w:id="247" w:name="_Toc274984993"/>
      <w:bookmarkStart w:id="248" w:name="_Toc275183302"/>
      <w:bookmarkStart w:id="249" w:name="_Toc277321500"/>
      <w:bookmarkStart w:id="250" w:name="_Toc393265251"/>
      <w:bookmarkStart w:id="251" w:name="_Toc429387460"/>
      <w:bookmarkStart w:id="252" w:name="_Toc448674718"/>
      <w:r>
        <w:t>Místo stavby</w:t>
      </w:r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</w:p>
    <w:p w:rsidR="00AA665C" w:rsidRDefault="002F6519" w:rsidP="004169BC">
      <w:r>
        <w:t xml:space="preserve">Zámek 1, </w:t>
      </w:r>
      <w:proofErr w:type="spellStart"/>
      <w:r>
        <w:t>Smečno</w:t>
      </w:r>
      <w:proofErr w:type="spellEnd"/>
      <w:r>
        <w:t>, 273 05</w:t>
      </w:r>
    </w:p>
    <w:p w:rsidR="00AA665C" w:rsidRPr="009C2A75" w:rsidRDefault="00AA665C" w:rsidP="004169BC">
      <w:pPr>
        <w:pStyle w:val="Nadpis2"/>
      </w:pPr>
      <w:bookmarkStart w:id="253" w:name="_Toc172603980"/>
      <w:bookmarkStart w:id="254" w:name="_Toc172604010"/>
      <w:bookmarkStart w:id="255" w:name="_Toc172604040"/>
      <w:bookmarkStart w:id="256" w:name="_Toc173128417"/>
      <w:bookmarkStart w:id="257" w:name="_Toc173128461"/>
      <w:bookmarkStart w:id="258" w:name="_Toc178157118"/>
      <w:bookmarkStart w:id="259" w:name="_Toc178157163"/>
      <w:bookmarkStart w:id="260" w:name="_Toc178737621"/>
      <w:bookmarkStart w:id="261" w:name="_Toc180213219"/>
      <w:bookmarkStart w:id="262" w:name="_Toc180303238"/>
      <w:bookmarkStart w:id="263" w:name="_Toc181007425"/>
      <w:bookmarkStart w:id="264" w:name="_Toc181147219"/>
      <w:bookmarkStart w:id="265" w:name="_Toc181770547"/>
      <w:bookmarkStart w:id="266" w:name="_Toc187471469"/>
      <w:bookmarkStart w:id="267" w:name="_Toc194213577"/>
      <w:bookmarkStart w:id="268" w:name="_Toc194378673"/>
      <w:bookmarkStart w:id="269" w:name="_Toc194905291"/>
      <w:bookmarkStart w:id="270" w:name="_Toc194905333"/>
      <w:bookmarkStart w:id="271" w:name="_Toc197220393"/>
      <w:bookmarkStart w:id="272" w:name="_Toc197220442"/>
      <w:bookmarkStart w:id="273" w:name="_Toc197911278"/>
      <w:bookmarkStart w:id="274" w:name="_Toc197911312"/>
      <w:bookmarkStart w:id="275" w:name="_Toc199044208"/>
      <w:bookmarkStart w:id="276" w:name="_Toc199044250"/>
      <w:bookmarkStart w:id="277" w:name="_Toc199051047"/>
      <w:bookmarkStart w:id="278" w:name="_Toc199051683"/>
      <w:bookmarkStart w:id="279" w:name="_Toc200361261"/>
      <w:bookmarkStart w:id="280" w:name="_Toc200361406"/>
      <w:bookmarkStart w:id="281" w:name="_Toc200436329"/>
      <w:bookmarkStart w:id="282" w:name="_Toc200436388"/>
      <w:bookmarkStart w:id="283" w:name="_Toc274839184"/>
      <w:bookmarkStart w:id="284" w:name="_Toc274839267"/>
      <w:bookmarkStart w:id="285" w:name="_Toc274984903"/>
      <w:bookmarkStart w:id="286" w:name="_Toc274984994"/>
      <w:bookmarkStart w:id="287" w:name="_Toc275183303"/>
      <w:bookmarkStart w:id="288" w:name="_Toc277321501"/>
      <w:bookmarkStart w:id="289" w:name="_Toc393265252"/>
      <w:bookmarkStart w:id="290" w:name="_Toc429387461"/>
      <w:bookmarkStart w:id="291" w:name="_Toc448674719"/>
      <w:r w:rsidRPr="009C2A75">
        <w:t>Investor stavby</w:t>
      </w:r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2F6519" w:rsidRDefault="002F6519" w:rsidP="004169BC">
      <w:bookmarkStart w:id="292" w:name="_Toc172603982"/>
      <w:bookmarkStart w:id="293" w:name="_Toc172604012"/>
      <w:bookmarkStart w:id="294" w:name="_Toc172604042"/>
      <w:bookmarkStart w:id="295" w:name="_Toc173128419"/>
      <w:bookmarkStart w:id="296" w:name="_Toc173128463"/>
      <w:bookmarkStart w:id="297" w:name="_Toc178157120"/>
      <w:bookmarkStart w:id="298" w:name="_Toc178157165"/>
      <w:bookmarkStart w:id="299" w:name="_Toc178737623"/>
      <w:bookmarkStart w:id="300" w:name="_Toc180213221"/>
      <w:bookmarkStart w:id="301" w:name="_Toc180303240"/>
      <w:bookmarkStart w:id="302" w:name="_Toc181007427"/>
      <w:bookmarkStart w:id="303" w:name="_Toc181147221"/>
      <w:bookmarkStart w:id="304" w:name="_Toc181770549"/>
      <w:bookmarkStart w:id="305" w:name="_Toc187471471"/>
      <w:bookmarkStart w:id="306" w:name="_Toc194213579"/>
      <w:bookmarkStart w:id="307" w:name="_Toc194378675"/>
      <w:bookmarkStart w:id="308" w:name="_Toc194905293"/>
      <w:bookmarkStart w:id="309" w:name="_Toc194905335"/>
      <w:bookmarkStart w:id="310" w:name="_Toc197220395"/>
      <w:bookmarkStart w:id="311" w:name="_Toc197220444"/>
      <w:bookmarkStart w:id="312" w:name="_Toc197911280"/>
      <w:bookmarkStart w:id="313" w:name="_Toc197911314"/>
      <w:bookmarkStart w:id="314" w:name="_Toc199044210"/>
      <w:bookmarkStart w:id="315" w:name="_Toc199044252"/>
      <w:bookmarkStart w:id="316" w:name="_Toc199051049"/>
      <w:bookmarkStart w:id="317" w:name="_Toc199051685"/>
      <w:bookmarkStart w:id="318" w:name="_Toc200361263"/>
      <w:bookmarkStart w:id="319" w:name="_Toc200361408"/>
      <w:bookmarkStart w:id="320" w:name="_Toc200436331"/>
      <w:bookmarkStart w:id="321" w:name="_Toc200436390"/>
      <w:bookmarkStart w:id="322" w:name="_Toc274839186"/>
      <w:bookmarkStart w:id="323" w:name="_Toc274839269"/>
      <w:bookmarkStart w:id="324" w:name="_Toc274984905"/>
      <w:bookmarkStart w:id="325" w:name="_Toc274984996"/>
      <w:bookmarkStart w:id="326" w:name="_Toc275183305"/>
      <w:bookmarkStart w:id="327" w:name="_Toc277321503"/>
      <w:r w:rsidRPr="002F6519">
        <w:t xml:space="preserve">Domov Pod Lipami </w:t>
      </w:r>
      <w:proofErr w:type="spellStart"/>
      <w:r w:rsidRPr="002F6519">
        <w:t>Smečno</w:t>
      </w:r>
      <w:proofErr w:type="spellEnd"/>
      <w:r w:rsidRPr="002F6519">
        <w:t xml:space="preserve">, </w:t>
      </w:r>
    </w:p>
    <w:p w:rsidR="002F6519" w:rsidRDefault="002F6519" w:rsidP="004169BC">
      <w:proofErr w:type="spellStart"/>
      <w:r w:rsidRPr="002F6519">
        <w:t>poskytovarel</w:t>
      </w:r>
      <w:proofErr w:type="spellEnd"/>
      <w:r w:rsidRPr="002F6519">
        <w:t xml:space="preserve"> </w:t>
      </w:r>
      <w:proofErr w:type="gramStart"/>
      <w:r w:rsidRPr="002F6519">
        <w:t>sociál.služeb</w:t>
      </w:r>
      <w:proofErr w:type="gramEnd"/>
      <w:r w:rsidRPr="002F6519">
        <w:t xml:space="preserve">, </w:t>
      </w:r>
    </w:p>
    <w:p w:rsidR="00AA665C" w:rsidRDefault="002F6519" w:rsidP="004169BC">
      <w:r w:rsidRPr="002F6519">
        <w:t xml:space="preserve">Zámek 1, 273 05 </w:t>
      </w:r>
      <w:proofErr w:type="spellStart"/>
      <w:r w:rsidRPr="002F6519">
        <w:t>Smečno</w:t>
      </w:r>
      <w:proofErr w:type="spellEnd"/>
    </w:p>
    <w:p w:rsidR="00AA665C" w:rsidRPr="009C2A75" w:rsidRDefault="00AA665C" w:rsidP="004169BC">
      <w:pPr>
        <w:pStyle w:val="Nadpis2"/>
      </w:pPr>
      <w:bookmarkStart w:id="328" w:name="_Toc393265253"/>
      <w:bookmarkStart w:id="329" w:name="_Toc429387462"/>
      <w:bookmarkStart w:id="330" w:name="_Toc448674720"/>
      <w:r w:rsidRPr="009C2A75">
        <w:t>Generální projektant</w:t>
      </w:r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FF721A" w:rsidRDefault="00FF721A" w:rsidP="00FF721A">
      <w:bookmarkStart w:id="331" w:name="_Toc172603983"/>
      <w:bookmarkStart w:id="332" w:name="_Toc172604013"/>
      <w:bookmarkStart w:id="333" w:name="_Toc172604043"/>
      <w:bookmarkStart w:id="334" w:name="_Toc173128420"/>
      <w:bookmarkStart w:id="335" w:name="_Toc173128464"/>
      <w:bookmarkStart w:id="336" w:name="_Toc178157121"/>
      <w:bookmarkStart w:id="337" w:name="_Toc178157166"/>
      <w:bookmarkStart w:id="338" w:name="_Toc178737624"/>
      <w:bookmarkStart w:id="339" w:name="_Toc180213222"/>
      <w:bookmarkStart w:id="340" w:name="_Toc180303241"/>
      <w:bookmarkStart w:id="341" w:name="_Toc181007428"/>
      <w:bookmarkStart w:id="342" w:name="_Toc181147222"/>
      <w:bookmarkStart w:id="343" w:name="_Toc181770550"/>
      <w:bookmarkStart w:id="344" w:name="_Toc187471472"/>
      <w:bookmarkStart w:id="345" w:name="_Toc194213580"/>
      <w:bookmarkStart w:id="346" w:name="_Toc194378676"/>
      <w:bookmarkStart w:id="347" w:name="_Toc194905294"/>
      <w:bookmarkStart w:id="348" w:name="_Toc194905336"/>
      <w:bookmarkStart w:id="349" w:name="_Toc197220396"/>
      <w:bookmarkStart w:id="350" w:name="_Toc197220445"/>
      <w:bookmarkStart w:id="351" w:name="_Toc197911281"/>
      <w:bookmarkStart w:id="352" w:name="_Toc197911315"/>
      <w:bookmarkStart w:id="353" w:name="_Toc199044211"/>
      <w:bookmarkStart w:id="354" w:name="_Toc199044253"/>
      <w:bookmarkStart w:id="355" w:name="_Toc199051050"/>
      <w:bookmarkStart w:id="356" w:name="_Toc199051686"/>
      <w:bookmarkStart w:id="357" w:name="_Toc200361264"/>
      <w:bookmarkStart w:id="358" w:name="_Toc200361409"/>
      <w:bookmarkStart w:id="359" w:name="_Toc200436332"/>
      <w:bookmarkStart w:id="360" w:name="_Toc200436391"/>
      <w:bookmarkStart w:id="361" w:name="_Toc274839187"/>
      <w:bookmarkStart w:id="362" w:name="_Toc274839270"/>
      <w:bookmarkStart w:id="363" w:name="_Toc274984906"/>
      <w:bookmarkStart w:id="364" w:name="_Toc274984997"/>
      <w:bookmarkStart w:id="365" w:name="_Toc275183306"/>
      <w:bookmarkStart w:id="366" w:name="_Toc277321504"/>
      <w:bookmarkStart w:id="367" w:name="_Toc393265254"/>
      <w:bookmarkStart w:id="368" w:name="_Toc429387463"/>
      <w:bookmarkStart w:id="369" w:name="_Toc448674721"/>
      <w:r>
        <w:t xml:space="preserve">MILOTA </w:t>
      </w:r>
      <w:proofErr w:type="gramStart"/>
      <w:r>
        <w:t>Kladno , s.</w:t>
      </w:r>
      <w:proofErr w:type="gramEnd"/>
      <w:r>
        <w:t>r.o.</w:t>
      </w:r>
    </w:p>
    <w:p w:rsidR="00FF721A" w:rsidRDefault="00FF721A" w:rsidP="00FF721A">
      <w:r>
        <w:t>Huťská 1557, Kladno, 272 01</w:t>
      </w:r>
    </w:p>
    <w:p w:rsidR="00FF721A" w:rsidRDefault="00FF721A" w:rsidP="00FF721A">
      <w:r>
        <w:t>HIP - Ing. Jiří Opat</w:t>
      </w:r>
    </w:p>
    <w:p w:rsidR="00FF721A" w:rsidRDefault="00FF721A" w:rsidP="00FF721A">
      <w:r>
        <w:t>IČO: 475 50 961</w:t>
      </w:r>
    </w:p>
    <w:p w:rsidR="00FF721A" w:rsidRDefault="00FF721A" w:rsidP="00FF721A">
      <w:r>
        <w:t>Tel.: +420 312 829 202</w:t>
      </w:r>
    </w:p>
    <w:p w:rsidR="00FF721A" w:rsidRDefault="00FF721A" w:rsidP="00FF721A">
      <w:r>
        <w:t>www.milota.</w:t>
      </w:r>
      <w:proofErr w:type="spellStart"/>
      <w:r>
        <w:t>cz</w:t>
      </w:r>
      <w:proofErr w:type="spellEnd"/>
    </w:p>
    <w:p w:rsidR="00AA665C" w:rsidRPr="009C2A75" w:rsidRDefault="00AA665C" w:rsidP="004169BC">
      <w:pPr>
        <w:pStyle w:val="Nadpis2"/>
      </w:pPr>
      <w:r w:rsidRPr="009C2A75">
        <w:t>Projektant dílčí část</w:t>
      </w:r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</w:p>
    <w:p w:rsidR="00AA665C" w:rsidRDefault="00AA665C" w:rsidP="004169BC">
      <w:r>
        <w:t>Ing.</w:t>
      </w:r>
      <w:r w:rsidR="004169BC">
        <w:t xml:space="preserve"> </w:t>
      </w:r>
      <w:r>
        <w:t>Václav Voborník – technika prostředí</w:t>
      </w:r>
    </w:p>
    <w:p w:rsidR="00AA665C" w:rsidRDefault="00AA665C" w:rsidP="004169BC">
      <w:r>
        <w:t>Na svahu 1092, 293 06 Kosmonosy</w:t>
      </w:r>
    </w:p>
    <w:p w:rsidR="00AA665C" w:rsidRDefault="00AA665C" w:rsidP="004169BC">
      <w:r>
        <w:t>Tel.: +420 603 485 875</w:t>
      </w:r>
    </w:p>
    <w:p w:rsidR="00AA665C" w:rsidRDefault="00AA665C" w:rsidP="004169BC">
      <w:r>
        <w:t xml:space="preserve">E-mail: </w:t>
      </w:r>
      <w:hyperlink r:id="rId8" w:history="1">
        <w:r w:rsidRPr="009B4B48">
          <w:rPr>
            <w:rStyle w:val="Hypertextovodkaz"/>
          </w:rPr>
          <w:t>techpro@seznam.cz</w:t>
        </w:r>
      </w:hyperlink>
    </w:p>
    <w:p w:rsidR="00AA665C" w:rsidRPr="009C2A75" w:rsidRDefault="00AA665C" w:rsidP="004169BC">
      <w:r>
        <w:t>ČKAIT 0002948</w:t>
      </w:r>
    </w:p>
    <w:p w:rsidR="00AA665C" w:rsidRDefault="00AA665C" w:rsidP="004169BC">
      <w:pPr>
        <w:pStyle w:val="Nadpis2"/>
      </w:pPr>
      <w:bookmarkStart w:id="370" w:name="_Toc172603984"/>
      <w:bookmarkStart w:id="371" w:name="_Toc172604014"/>
      <w:bookmarkStart w:id="372" w:name="_Toc172604044"/>
      <w:bookmarkStart w:id="373" w:name="_Toc173128421"/>
      <w:bookmarkStart w:id="374" w:name="_Toc173128465"/>
      <w:bookmarkStart w:id="375" w:name="_Toc178157122"/>
      <w:bookmarkStart w:id="376" w:name="_Toc178157167"/>
      <w:bookmarkStart w:id="377" w:name="_Toc178737625"/>
      <w:bookmarkStart w:id="378" w:name="_Toc180213223"/>
      <w:bookmarkStart w:id="379" w:name="_Toc180303242"/>
      <w:bookmarkStart w:id="380" w:name="_Toc181007429"/>
      <w:bookmarkStart w:id="381" w:name="_Toc181147223"/>
      <w:bookmarkStart w:id="382" w:name="_Toc181770551"/>
      <w:bookmarkStart w:id="383" w:name="_Toc187471473"/>
      <w:bookmarkStart w:id="384" w:name="_Toc194213581"/>
      <w:bookmarkStart w:id="385" w:name="_Toc194378677"/>
      <w:bookmarkStart w:id="386" w:name="_Toc194905295"/>
      <w:bookmarkStart w:id="387" w:name="_Toc194905337"/>
      <w:bookmarkStart w:id="388" w:name="_Toc197220397"/>
      <w:bookmarkStart w:id="389" w:name="_Toc197220446"/>
      <w:bookmarkStart w:id="390" w:name="_Toc197911282"/>
      <w:bookmarkStart w:id="391" w:name="_Toc197911316"/>
      <w:bookmarkStart w:id="392" w:name="_Toc199044212"/>
      <w:bookmarkStart w:id="393" w:name="_Toc199044254"/>
      <w:bookmarkStart w:id="394" w:name="_Toc199051051"/>
      <w:bookmarkStart w:id="395" w:name="_Toc199051687"/>
      <w:bookmarkStart w:id="396" w:name="_Toc200361265"/>
      <w:bookmarkStart w:id="397" w:name="_Toc200361410"/>
      <w:bookmarkStart w:id="398" w:name="_Toc200436333"/>
      <w:bookmarkStart w:id="399" w:name="_Toc200436392"/>
      <w:bookmarkStart w:id="400" w:name="_Toc274839188"/>
      <w:bookmarkStart w:id="401" w:name="_Toc274839271"/>
      <w:bookmarkStart w:id="402" w:name="_Toc274984907"/>
      <w:bookmarkStart w:id="403" w:name="_Toc274984998"/>
      <w:bookmarkStart w:id="404" w:name="_Toc275183307"/>
      <w:bookmarkStart w:id="405" w:name="_Toc277321505"/>
      <w:bookmarkStart w:id="406" w:name="_Toc393265255"/>
      <w:bookmarkStart w:id="407" w:name="_Toc429387464"/>
      <w:bookmarkStart w:id="408" w:name="_Toc448674722"/>
      <w:r>
        <w:t>Projektový stupeň</w:t>
      </w:r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AA665C" w:rsidRDefault="00AA665C" w:rsidP="004169BC">
      <w:r>
        <w:t xml:space="preserve">Projekt pro </w:t>
      </w:r>
      <w:r w:rsidR="005D5BDA">
        <w:t>p</w:t>
      </w:r>
      <w:r w:rsidR="00AE0C6B">
        <w:t>r</w:t>
      </w:r>
      <w:r w:rsidR="005D5BDA">
        <w:t>ov</w:t>
      </w:r>
      <w:r w:rsidR="00AE0C6B">
        <w:t>ed</w:t>
      </w:r>
      <w:r w:rsidR="005D5BDA">
        <w:t>ení</w:t>
      </w:r>
      <w:r>
        <w:t xml:space="preserve"> stavby</w:t>
      </w:r>
    </w:p>
    <w:p w:rsidR="00CC6C91" w:rsidRDefault="00CC6C91" w:rsidP="004169BC">
      <w:pPr>
        <w:pStyle w:val="Nadpis1"/>
      </w:pPr>
      <w:bookmarkStart w:id="409" w:name="_Toc429387465"/>
      <w:bookmarkStart w:id="410" w:name="_Toc448674723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r>
        <w:t>Výchozí podklady</w:t>
      </w:r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409"/>
      <w:bookmarkEnd w:id="410"/>
    </w:p>
    <w:p w:rsidR="00CC6C91" w:rsidRDefault="00CC6C91" w:rsidP="004169BC">
      <w:pPr>
        <w:pStyle w:val="Nadpis2"/>
      </w:pPr>
      <w:bookmarkStart w:id="411" w:name="_Toc59589157"/>
      <w:bookmarkStart w:id="412" w:name="_Toc59589187"/>
      <w:bookmarkStart w:id="413" w:name="_Toc61940530"/>
      <w:bookmarkStart w:id="414" w:name="_Toc61940568"/>
      <w:bookmarkStart w:id="415" w:name="_Toc70736318"/>
      <w:bookmarkStart w:id="416" w:name="_Toc73254886"/>
      <w:bookmarkStart w:id="417" w:name="_Toc75595925"/>
      <w:bookmarkStart w:id="418" w:name="_Toc75595950"/>
      <w:bookmarkStart w:id="419" w:name="_Toc91397325"/>
      <w:bookmarkStart w:id="420" w:name="_Toc94320609"/>
      <w:bookmarkStart w:id="421" w:name="_Toc95181362"/>
      <w:bookmarkStart w:id="422" w:name="_Toc95181392"/>
      <w:bookmarkStart w:id="423" w:name="_Toc95181441"/>
      <w:bookmarkStart w:id="424" w:name="_Toc95181468"/>
      <w:bookmarkStart w:id="425" w:name="_Toc125966568"/>
      <w:bookmarkStart w:id="426" w:name="_Toc125966589"/>
      <w:bookmarkStart w:id="427" w:name="_Toc130697312"/>
      <w:bookmarkStart w:id="428" w:name="_Toc134601039"/>
      <w:bookmarkStart w:id="429" w:name="_Toc138830526"/>
      <w:bookmarkStart w:id="430" w:name="_Toc138830566"/>
      <w:bookmarkStart w:id="431" w:name="_Toc142287455"/>
      <w:bookmarkStart w:id="432" w:name="_Toc142287474"/>
      <w:bookmarkStart w:id="433" w:name="_Toc160435070"/>
      <w:bookmarkStart w:id="434" w:name="_Toc160435093"/>
      <w:bookmarkStart w:id="435" w:name="_Toc172603986"/>
      <w:bookmarkStart w:id="436" w:name="_Toc172604016"/>
      <w:bookmarkStart w:id="437" w:name="_Toc172604046"/>
      <w:bookmarkStart w:id="438" w:name="_Toc173128423"/>
      <w:bookmarkStart w:id="439" w:name="_Toc173128467"/>
      <w:bookmarkStart w:id="440" w:name="_Toc178157124"/>
      <w:bookmarkStart w:id="441" w:name="_Toc178157169"/>
      <w:bookmarkStart w:id="442" w:name="_Toc178562375"/>
      <w:bookmarkStart w:id="443" w:name="_Toc178562626"/>
      <w:bookmarkStart w:id="444" w:name="_Toc178563726"/>
      <w:bookmarkStart w:id="445" w:name="_Toc178563820"/>
      <w:bookmarkStart w:id="446" w:name="_Toc178563960"/>
      <w:bookmarkStart w:id="447" w:name="_Toc187818305"/>
      <w:bookmarkStart w:id="448" w:name="_Toc187818802"/>
      <w:bookmarkStart w:id="449" w:name="_Toc188674112"/>
      <w:bookmarkStart w:id="450" w:name="_Toc190780408"/>
      <w:bookmarkStart w:id="451" w:name="_Toc247966791"/>
      <w:bookmarkStart w:id="452" w:name="_Toc247972864"/>
      <w:bookmarkStart w:id="453" w:name="_Toc247972901"/>
      <w:bookmarkStart w:id="454" w:name="_Toc256673188"/>
      <w:bookmarkStart w:id="455" w:name="_Toc257353725"/>
      <w:bookmarkStart w:id="456" w:name="_Toc257353767"/>
      <w:bookmarkStart w:id="457" w:name="_Toc257353809"/>
      <w:bookmarkStart w:id="458" w:name="_Toc261529981"/>
      <w:bookmarkStart w:id="459" w:name="_Toc263326974"/>
      <w:bookmarkStart w:id="460" w:name="_Toc429387466"/>
      <w:bookmarkStart w:id="461" w:name="_Toc448674724"/>
      <w:r>
        <w:t>Parametry venkovního prostředí: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</w:p>
    <w:tbl>
      <w:tblPr>
        <w:tblW w:w="8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58"/>
        <w:gridCol w:w="2858"/>
        <w:gridCol w:w="2859"/>
      </w:tblGrid>
      <w:tr w:rsidR="00CC6C91" w:rsidTr="00750C12">
        <w:tc>
          <w:tcPr>
            <w:tcW w:w="2858" w:type="dxa"/>
          </w:tcPr>
          <w:p w:rsidR="00CC6C91" w:rsidRDefault="00CC6C91" w:rsidP="004169BC">
            <w:r>
              <w:t>místo stavby</w:t>
            </w:r>
          </w:p>
        </w:tc>
        <w:tc>
          <w:tcPr>
            <w:tcW w:w="2858" w:type="dxa"/>
          </w:tcPr>
          <w:p w:rsidR="00CC6C91" w:rsidRDefault="00FF721A" w:rsidP="004169BC">
            <w:pPr>
              <w:pStyle w:val="Zhlav"/>
            </w:pPr>
            <w:proofErr w:type="spellStart"/>
            <w:r>
              <w:t>Smečno</w:t>
            </w:r>
            <w:proofErr w:type="spellEnd"/>
          </w:p>
        </w:tc>
        <w:tc>
          <w:tcPr>
            <w:tcW w:w="2859" w:type="dxa"/>
          </w:tcPr>
          <w:p w:rsidR="00CC6C91" w:rsidRDefault="00CC6C91" w:rsidP="004169BC"/>
        </w:tc>
      </w:tr>
      <w:tr w:rsidR="00CC6C91" w:rsidTr="00750C12">
        <w:tc>
          <w:tcPr>
            <w:tcW w:w="2858" w:type="dxa"/>
          </w:tcPr>
          <w:p w:rsidR="00CC6C91" w:rsidRDefault="00CC6C91" w:rsidP="004169BC">
            <w:r>
              <w:t>teplota vzduchu</w:t>
            </w:r>
          </w:p>
        </w:tc>
        <w:tc>
          <w:tcPr>
            <w:tcW w:w="2858" w:type="dxa"/>
          </w:tcPr>
          <w:p w:rsidR="00CC6C91" w:rsidRDefault="00CC6C91" w:rsidP="004169BC">
            <w:r>
              <w:t xml:space="preserve">zimní </w:t>
            </w:r>
            <w:proofErr w:type="spellStart"/>
            <w:r>
              <w:t>t</w:t>
            </w:r>
            <w:r>
              <w:rPr>
                <w:vertAlign w:val="subscript"/>
              </w:rPr>
              <w:t>e</w:t>
            </w:r>
            <w:proofErr w:type="spellEnd"/>
            <w:r>
              <w:t xml:space="preserve"> = -1</w:t>
            </w:r>
            <w:r w:rsidR="006B1413">
              <w:t>3</w:t>
            </w:r>
            <w:r>
              <w:rPr>
                <w:vertAlign w:val="superscript"/>
              </w:rPr>
              <w:t>o</w:t>
            </w:r>
            <w:r>
              <w:t>C</w:t>
            </w:r>
          </w:p>
        </w:tc>
        <w:tc>
          <w:tcPr>
            <w:tcW w:w="2859" w:type="dxa"/>
          </w:tcPr>
          <w:p w:rsidR="00CC6C91" w:rsidRDefault="00CC6C91" w:rsidP="004169BC">
            <w:r>
              <w:t xml:space="preserve">letní </w:t>
            </w:r>
            <w:proofErr w:type="spellStart"/>
            <w:r>
              <w:t>te</w:t>
            </w:r>
            <w:proofErr w:type="spellEnd"/>
            <w:r>
              <w:t xml:space="preserve"> = 30</w:t>
            </w:r>
            <w:r>
              <w:rPr>
                <w:vertAlign w:val="superscript"/>
              </w:rPr>
              <w:t>o</w:t>
            </w:r>
            <w:r>
              <w:t>C</w:t>
            </w:r>
          </w:p>
        </w:tc>
      </w:tr>
      <w:tr w:rsidR="00CC6C91" w:rsidTr="00750C12">
        <w:tc>
          <w:tcPr>
            <w:tcW w:w="2858" w:type="dxa"/>
          </w:tcPr>
          <w:p w:rsidR="00CC6C91" w:rsidRDefault="00CC6C91" w:rsidP="004169BC">
            <w:r>
              <w:t>Relativní vlhkost vzduchu</w:t>
            </w:r>
          </w:p>
        </w:tc>
        <w:tc>
          <w:tcPr>
            <w:tcW w:w="2858" w:type="dxa"/>
          </w:tcPr>
          <w:p w:rsidR="00CC6C91" w:rsidRDefault="00CC6C91" w:rsidP="004169BC">
            <w:r>
              <w:t xml:space="preserve">zimní </w:t>
            </w:r>
            <w:r>
              <w:sym w:font="Symbol" w:char="F06A"/>
            </w:r>
            <w:r>
              <w:rPr>
                <w:vertAlign w:val="subscript"/>
              </w:rPr>
              <w:t>e</w:t>
            </w:r>
            <w:r>
              <w:t xml:space="preserve"> = 95%</w:t>
            </w:r>
          </w:p>
        </w:tc>
        <w:tc>
          <w:tcPr>
            <w:tcW w:w="2859" w:type="dxa"/>
          </w:tcPr>
          <w:p w:rsidR="00CC6C91" w:rsidRDefault="00CC6C91" w:rsidP="004169BC">
            <w:r>
              <w:t xml:space="preserve">letní </w:t>
            </w:r>
            <w:r>
              <w:sym w:font="Symbol" w:char="F06A"/>
            </w:r>
            <w:r>
              <w:t>e = 38%</w:t>
            </w:r>
          </w:p>
        </w:tc>
      </w:tr>
    </w:tbl>
    <w:p w:rsidR="00CC6C91" w:rsidRDefault="00CC6C91" w:rsidP="004169BC">
      <w:pPr>
        <w:pStyle w:val="Nadpis2"/>
      </w:pPr>
      <w:bookmarkStart w:id="462" w:name="_Toc95181363"/>
      <w:bookmarkStart w:id="463" w:name="_Toc95181393"/>
      <w:bookmarkStart w:id="464" w:name="_Toc178157125"/>
      <w:bookmarkStart w:id="465" w:name="_Toc178157170"/>
      <w:bookmarkStart w:id="466" w:name="_Toc178562376"/>
      <w:bookmarkStart w:id="467" w:name="_Toc178562627"/>
      <w:bookmarkStart w:id="468" w:name="_Toc178563727"/>
      <w:bookmarkStart w:id="469" w:name="_Toc178563821"/>
      <w:bookmarkStart w:id="470" w:name="_Toc178563961"/>
      <w:bookmarkStart w:id="471" w:name="_Toc187818306"/>
      <w:bookmarkStart w:id="472" w:name="_Toc187818803"/>
      <w:bookmarkStart w:id="473" w:name="_Toc188674113"/>
      <w:bookmarkStart w:id="474" w:name="_Toc190780409"/>
      <w:bookmarkStart w:id="475" w:name="_Toc247966792"/>
      <w:bookmarkStart w:id="476" w:name="_Toc247972865"/>
      <w:bookmarkStart w:id="477" w:name="_Toc247972902"/>
      <w:bookmarkStart w:id="478" w:name="_Toc256673189"/>
      <w:bookmarkStart w:id="479" w:name="_Toc257353726"/>
      <w:bookmarkStart w:id="480" w:name="_Toc257353768"/>
      <w:bookmarkStart w:id="481" w:name="_Toc257353810"/>
      <w:bookmarkStart w:id="482" w:name="_Toc261529982"/>
      <w:bookmarkStart w:id="483" w:name="_Toc263326975"/>
      <w:bookmarkStart w:id="484" w:name="_Toc429387467"/>
      <w:bookmarkStart w:id="485" w:name="_Toc448674725"/>
      <w:bookmarkStart w:id="486" w:name="_Toc59589158"/>
      <w:bookmarkStart w:id="487" w:name="_Toc59589188"/>
      <w:bookmarkStart w:id="488" w:name="_Toc61940531"/>
      <w:bookmarkStart w:id="489" w:name="_Toc61940569"/>
      <w:bookmarkStart w:id="490" w:name="_Toc70736319"/>
      <w:bookmarkStart w:id="491" w:name="_Toc73254887"/>
      <w:bookmarkStart w:id="492" w:name="_Toc75595926"/>
      <w:bookmarkStart w:id="493" w:name="_Toc75595951"/>
      <w:bookmarkStart w:id="494" w:name="_Toc91397326"/>
      <w:bookmarkStart w:id="495" w:name="_Toc94320610"/>
      <w:bookmarkStart w:id="496" w:name="_Toc95181364"/>
      <w:bookmarkStart w:id="497" w:name="_Toc95181394"/>
      <w:bookmarkEnd w:id="462"/>
      <w:bookmarkEnd w:id="463"/>
      <w:r>
        <w:t>Vlhkost vzduchu:</w:t>
      </w:r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</w:p>
    <w:p w:rsidR="00CC6C91" w:rsidRDefault="00AA665C" w:rsidP="004169BC">
      <w:r>
        <w:t>Neřešena</w:t>
      </w:r>
      <w:r w:rsidR="006B1413">
        <w:t>.</w:t>
      </w:r>
      <w:r w:rsidR="0007158D">
        <w:t xml:space="preserve"> Pouze dílčí změny relativní vlhkosti vzduchu při změnách teploty vzduchu.</w:t>
      </w:r>
    </w:p>
    <w:p w:rsidR="00CC6C91" w:rsidRDefault="00CC6C91" w:rsidP="004169BC">
      <w:pPr>
        <w:pStyle w:val="Nadpis2"/>
      </w:pPr>
      <w:bookmarkStart w:id="498" w:name="_Toc178157126"/>
      <w:bookmarkStart w:id="499" w:name="_Toc178157171"/>
      <w:bookmarkStart w:id="500" w:name="_Toc178562377"/>
      <w:bookmarkStart w:id="501" w:name="_Toc178562628"/>
      <w:bookmarkStart w:id="502" w:name="_Toc178563728"/>
      <w:bookmarkStart w:id="503" w:name="_Toc178563822"/>
      <w:bookmarkStart w:id="504" w:name="_Toc178563962"/>
      <w:bookmarkStart w:id="505" w:name="_Toc187818307"/>
      <w:bookmarkStart w:id="506" w:name="_Toc187818804"/>
      <w:bookmarkStart w:id="507" w:name="_Toc188674114"/>
      <w:bookmarkStart w:id="508" w:name="_Toc190780410"/>
      <w:bookmarkStart w:id="509" w:name="_Toc247966793"/>
      <w:bookmarkStart w:id="510" w:name="_Toc247972866"/>
      <w:bookmarkStart w:id="511" w:name="_Toc247972903"/>
      <w:bookmarkStart w:id="512" w:name="_Toc256673190"/>
      <w:bookmarkStart w:id="513" w:name="_Toc257353727"/>
      <w:bookmarkStart w:id="514" w:name="_Toc257353769"/>
      <w:bookmarkStart w:id="515" w:name="_Toc257353811"/>
      <w:bookmarkStart w:id="516" w:name="_Toc261529983"/>
      <w:bookmarkStart w:id="517" w:name="_Toc263326976"/>
      <w:bookmarkStart w:id="518" w:name="_Toc429387468"/>
      <w:bookmarkStart w:id="519" w:name="_Toc448674726"/>
      <w:r>
        <w:t>Filtrace:</w:t>
      </w:r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FF721A" w:rsidRDefault="0007158D" w:rsidP="004169BC">
      <w:pPr>
        <w:pStyle w:val="Zhlav"/>
      </w:pPr>
      <w:r>
        <w:t xml:space="preserve">Filtrace vzduchu: </w:t>
      </w:r>
      <w:r w:rsidR="00FF721A">
        <w:t>7</w:t>
      </w:r>
    </w:p>
    <w:p w:rsidR="00EC4BB9" w:rsidRDefault="00750C12" w:rsidP="004169BC">
      <w:pPr>
        <w:pStyle w:val="Zhlav"/>
      </w:pPr>
      <w:r>
        <w:t>Na straně přívodu vzduchu</w:t>
      </w:r>
      <w:r w:rsidR="00CC6C91">
        <w:t xml:space="preserve"> –</w:t>
      </w:r>
      <w:r w:rsidR="004978B8">
        <w:t xml:space="preserve"> </w:t>
      </w:r>
      <w:r w:rsidR="00EC4BB9">
        <w:t>F5</w:t>
      </w:r>
    </w:p>
    <w:p w:rsidR="009C3FDE" w:rsidRDefault="00EC4BB9" w:rsidP="004169BC">
      <w:pPr>
        <w:pStyle w:val="Zhlav"/>
      </w:pPr>
      <w:r>
        <w:t>Na straně odvodu vzd</w:t>
      </w:r>
      <w:r w:rsidR="00750C12">
        <w:t xml:space="preserve">uchu – </w:t>
      </w:r>
      <w:r w:rsidR="00FF721A">
        <w:t>M5</w:t>
      </w:r>
      <w:r w:rsidR="00750C12">
        <w:t xml:space="preserve"> </w:t>
      </w:r>
      <w:r w:rsidR="009C3FDE">
        <w:t xml:space="preserve"> </w:t>
      </w:r>
    </w:p>
    <w:p w:rsidR="00CC6C91" w:rsidRDefault="00CC6C91" w:rsidP="004169BC">
      <w:pPr>
        <w:pStyle w:val="Nadpis2"/>
      </w:pPr>
      <w:bookmarkStart w:id="520" w:name="_Toc178157127"/>
      <w:bookmarkStart w:id="521" w:name="_Toc178157172"/>
      <w:bookmarkStart w:id="522" w:name="_Toc178562378"/>
      <w:bookmarkStart w:id="523" w:name="_Toc178562629"/>
      <w:bookmarkStart w:id="524" w:name="_Toc178563729"/>
      <w:bookmarkStart w:id="525" w:name="_Toc178563823"/>
      <w:bookmarkStart w:id="526" w:name="_Toc178563963"/>
      <w:bookmarkStart w:id="527" w:name="_Toc187818308"/>
      <w:bookmarkStart w:id="528" w:name="_Toc187818805"/>
      <w:bookmarkStart w:id="529" w:name="_Toc188674115"/>
      <w:bookmarkStart w:id="530" w:name="_Toc190780411"/>
      <w:bookmarkStart w:id="531" w:name="_Toc247966794"/>
      <w:bookmarkStart w:id="532" w:name="_Toc247972867"/>
      <w:bookmarkStart w:id="533" w:name="_Toc247972904"/>
      <w:bookmarkStart w:id="534" w:name="_Toc256673191"/>
      <w:bookmarkStart w:id="535" w:name="_Toc257353728"/>
      <w:bookmarkStart w:id="536" w:name="_Toc257353770"/>
      <w:bookmarkStart w:id="537" w:name="_Toc257353812"/>
      <w:bookmarkStart w:id="538" w:name="_Toc261529984"/>
      <w:bookmarkStart w:id="539" w:name="_Toc263326977"/>
      <w:bookmarkStart w:id="540" w:name="_Toc429387469"/>
      <w:bookmarkStart w:id="541" w:name="_Toc448674727"/>
      <w:r>
        <w:t>Hluk:</w:t>
      </w:r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</w:p>
    <w:p w:rsidR="00CC6C91" w:rsidRDefault="00CC6C91" w:rsidP="004169BC">
      <w:r>
        <w:t xml:space="preserve">Požadované ekvivalentní hodnoty hluku - Vnitřní prostory -  </w:t>
      </w:r>
      <w:proofErr w:type="spellStart"/>
      <w:r>
        <w:t>L</w:t>
      </w:r>
      <w:r>
        <w:rPr>
          <w:vertAlign w:val="subscript"/>
        </w:rPr>
        <w:t>p</w:t>
      </w:r>
      <w:proofErr w:type="spellEnd"/>
      <w:r>
        <w:t xml:space="preserve"> = </w:t>
      </w:r>
      <w:r w:rsidR="00EE76A2">
        <w:t>45</w:t>
      </w:r>
      <w:r>
        <w:t xml:space="preserve"> dB (A)</w:t>
      </w:r>
    </w:p>
    <w:p w:rsidR="00CC6C91" w:rsidRDefault="00CC6C91" w:rsidP="004169BC">
      <w:pPr>
        <w:pStyle w:val="Nadpis2"/>
      </w:pPr>
      <w:bookmarkStart w:id="542" w:name="_Toc95181442"/>
      <w:bookmarkStart w:id="543" w:name="_Toc95181469"/>
      <w:bookmarkStart w:id="544" w:name="_Toc125966569"/>
      <w:bookmarkStart w:id="545" w:name="_Toc125966590"/>
      <w:bookmarkStart w:id="546" w:name="_Toc130697313"/>
      <w:bookmarkStart w:id="547" w:name="_Toc134601040"/>
      <w:bookmarkStart w:id="548" w:name="_Toc138830527"/>
      <w:bookmarkStart w:id="549" w:name="_Toc138830567"/>
      <w:bookmarkStart w:id="550" w:name="_Toc142287456"/>
      <w:bookmarkStart w:id="551" w:name="_Toc142287475"/>
      <w:bookmarkStart w:id="552" w:name="_Toc160435071"/>
      <w:bookmarkStart w:id="553" w:name="_Toc160435094"/>
      <w:bookmarkStart w:id="554" w:name="_Toc172603987"/>
      <w:bookmarkStart w:id="555" w:name="_Toc172604017"/>
      <w:bookmarkStart w:id="556" w:name="_Toc172604047"/>
      <w:bookmarkStart w:id="557" w:name="_Toc173128424"/>
      <w:bookmarkStart w:id="558" w:name="_Toc173128468"/>
      <w:bookmarkStart w:id="559" w:name="_Toc178157128"/>
      <w:bookmarkStart w:id="560" w:name="_Toc178157173"/>
      <w:bookmarkStart w:id="561" w:name="_Toc178562379"/>
      <w:bookmarkStart w:id="562" w:name="_Toc178562630"/>
      <w:bookmarkStart w:id="563" w:name="_Toc178563730"/>
      <w:bookmarkStart w:id="564" w:name="_Toc178563824"/>
      <w:bookmarkStart w:id="565" w:name="_Toc178563964"/>
      <w:bookmarkStart w:id="566" w:name="_Toc187818309"/>
      <w:bookmarkStart w:id="567" w:name="_Toc187818806"/>
      <w:bookmarkStart w:id="568" w:name="_Toc188674116"/>
      <w:bookmarkStart w:id="569" w:name="_Toc190780412"/>
      <w:bookmarkStart w:id="570" w:name="_Toc247966795"/>
      <w:bookmarkStart w:id="571" w:name="_Toc247972868"/>
      <w:bookmarkStart w:id="572" w:name="_Toc247972905"/>
      <w:bookmarkStart w:id="573" w:name="_Toc256673192"/>
      <w:bookmarkStart w:id="574" w:name="_Toc257353729"/>
      <w:bookmarkStart w:id="575" w:name="_Toc257353771"/>
      <w:bookmarkStart w:id="576" w:name="_Toc257353813"/>
      <w:bookmarkStart w:id="577" w:name="_Toc261529985"/>
      <w:bookmarkStart w:id="578" w:name="_Toc263326978"/>
      <w:bookmarkStart w:id="579" w:name="_Toc429387470"/>
      <w:bookmarkStart w:id="580" w:name="_Toc448674728"/>
      <w:r>
        <w:t>Parametry vnitřního prostředí</w:t>
      </w:r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r>
        <w:t xml:space="preserve"> </w:t>
      </w:r>
    </w:p>
    <w:tbl>
      <w:tblPr>
        <w:tblW w:w="9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069"/>
        <w:gridCol w:w="3069"/>
        <w:gridCol w:w="3066"/>
      </w:tblGrid>
      <w:tr w:rsidR="003454B6" w:rsidTr="00F508E9">
        <w:tc>
          <w:tcPr>
            <w:tcW w:w="3069" w:type="dxa"/>
          </w:tcPr>
          <w:p w:rsidR="003454B6" w:rsidRDefault="003454B6" w:rsidP="004169BC"/>
        </w:tc>
        <w:tc>
          <w:tcPr>
            <w:tcW w:w="3069" w:type="dxa"/>
          </w:tcPr>
          <w:p w:rsidR="003454B6" w:rsidRDefault="003454B6" w:rsidP="004169BC">
            <w:r>
              <w:t>Zimní</w:t>
            </w:r>
          </w:p>
        </w:tc>
        <w:tc>
          <w:tcPr>
            <w:tcW w:w="3066" w:type="dxa"/>
          </w:tcPr>
          <w:p w:rsidR="003454B6" w:rsidRDefault="003454B6" w:rsidP="004169BC">
            <w:r>
              <w:t>Letní</w:t>
            </w:r>
          </w:p>
        </w:tc>
      </w:tr>
      <w:tr w:rsidR="00AE0C6B" w:rsidTr="003454B6">
        <w:tc>
          <w:tcPr>
            <w:tcW w:w="3069" w:type="dxa"/>
          </w:tcPr>
          <w:p w:rsidR="00AE0C6B" w:rsidRDefault="00AE0C6B" w:rsidP="004169BC">
            <w:r>
              <w:t>teplota vnitřního vzduchu</w:t>
            </w:r>
          </w:p>
        </w:tc>
        <w:tc>
          <w:tcPr>
            <w:tcW w:w="3069" w:type="dxa"/>
          </w:tcPr>
          <w:p w:rsidR="00AE0C6B" w:rsidRDefault="00AE0C6B" w:rsidP="00FF721A">
            <w:r>
              <w:t>t</w:t>
            </w:r>
            <w:r w:rsidRPr="003454B6">
              <w:rPr>
                <w:vertAlign w:val="subscript"/>
              </w:rPr>
              <w:t>i</w:t>
            </w:r>
            <w:r>
              <w:t xml:space="preserve"> = </w:t>
            </w:r>
            <w:r w:rsidR="00FF721A">
              <w:t>20</w:t>
            </w:r>
            <w:r>
              <w:t xml:space="preserve">°C </w:t>
            </w:r>
            <w:r>
              <w:sym w:font="Symbol" w:char="F0B1"/>
            </w:r>
            <w:r>
              <w:t xml:space="preserve"> 2K</w:t>
            </w:r>
          </w:p>
        </w:tc>
        <w:tc>
          <w:tcPr>
            <w:tcW w:w="3066" w:type="dxa"/>
          </w:tcPr>
          <w:p w:rsidR="00AE0C6B" w:rsidRDefault="00AE0C6B" w:rsidP="00AE0C6B">
            <w:r>
              <w:t>t</w:t>
            </w:r>
            <w:r w:rsidRPr="003454B6">
              <w:rPr>
                <w:vertAlign w:val="subscript"/>
              </w:rPr>
              <w:t>i</w:t>
            </w:r>
            <w:r>
              <w:t xml:space="preserve"> = 26°C </w:t>
            </w:r>
            <w:r>
              <w:sym w:font="Symbol" w:char="F0B1"/>
            </w:r>
            <w:r>
              <w:t xml:space="preserve"> 2K</w:t>
            </w:r>
          </w:p>
        </w:tc>
      </w:tr>
      <w:tr w:rsidR="003454B6" w:rsidTr="00F508E9">
        <w:tc>
          <w:tcPr>
            <w:tcW w:w="3069" w:type="dxa"/>
          </w:tcPr>
          <w:p w:rsidR="003454B6" w:rsidRDefault="003454B6" w:rsidP="004169BC">
            <w:r>
              <w:t>teplota přívodního vzduchu</w:t>
            </w:r>
          </w:p>
        </w:tc>
        <w:tc>
          <w:tcPr>
            <w:tcW w:w="3069" w:type="dxa"/>
          </w:tcPr>
          <w:p w:rsidR="003454B6" w:rsidRDefault="00AE0C6B" w:rsidP="00FF721A">
            <w:proofErr w:type="spellStart"/>
            <w:r>
              <w:t>t</w:t>
            </w:r>
            <w:r>
              <w:rPr>
                <w:vertAlign w:val="subscript"/>
              </w:rPr>
              <w:t>p</w:t>
            </w:r>
            <w:proofErr w:type="spellEnd"/>
            <w:r w:rsidR="003454B6">
              <w:t xml:space="preserve"> = </w:t>
            </w:r>
            <w:r w:rsidR="00FF721A">
              <w:t>20</w:t>
            </w:r>
            <w:r w:rsidR="003454B6">
              <w:t xml:space="preserve">°C </w:t>
            </w:r>
            <w:r w:rsidR="003454B6">
              <w:sym w:font="Symbol" w:char="F0B1"/>
            </w:r>
            <w:r w:rsidR="003454B6">
              <w:t xml:space="preserve"> 2K</w:t>
            </w:r>
          </w:p>
        </w:tc>
        <w:tc>
          <w:tcPr>
            <w:tcW w:w="3066" w:type="dxa"/>
          </w:tcPr>
          <w:p w:rsidR="003454B6" w:rsidRDefault="00AE0C6B" w:rsidP="00FF721A">
            <w:proofErr w:type="spellStart"/>
            <w:r>
              <w:t>t</w:t>
            </w:r>
            <w:r>
              <w:rPr>
                <w:vertAlign w:val="subscript"/>
              </w:rPr>
              <w:t>p</w:t>
            </w:r>
            <w:proofErr w:type="spellEnd"/>
            <w:r w:rsidR="003454B6">
              <w:t xml:space="preserve"> </w:t>
            </w:r>
            <w:r>
              <w:t xml:space="preserve">= </w:t>
            </w:r>
            <w:r w:rsidR="00FF721A">
              <w:t>18</w:t>
            </w:r>
            <w:r>
              <w:t xml:space="preserve">°C </w:t>
            </w:r>
            <w:r>
              <w:sym w:font="Symbol" w:char="F0B1"/>
            </w:r>
            <w:r>
              <w:t xml:space="preserve"> 2K</w:t>
            </w:r>
          </w:p>
        </w:tc>
      </w:tr>
      <w:tr w:rsidR="003454B6">
        <w:tc>
          <w:tcPr>
            <w:tcW w:w="3069" w:type="dxa"/>
          </w:tcPr>
          <w:p w:rsidR="003454B6" w:rsidRDefault="003454B6" w:rsidP="004169BC">
            <w:r>
              <w:t>Relativní vlhkost vzduchu</w:t>
            </w:r>
          </w:p>
        </w:tc>
        <w:tc>
          <w:tcPr>
            <w:tcW w:w="3069" w:type="dxa"/>
          </w:tcPr>
          <w:p w:rsidR="003454B6" w:rsidRDefault="003454B6" w:rsidP="004169BC">
            <w:r>
              <w:t xml:space="preserve"> </w:t>
            </w:r>
            <w:proofErr w:type="spellStart"/>
            <w:r>
              <w:rPr>
                <w:rFonts w:cs="Arial"/>
              </w:rPr>
              <w:t>φ</w:t>
            </w:r>
            <w:r>
              <w:rPr>
                <w:vertAlign w:val="subscript"/>
              </w:rPr>
              <w:t>i</w:t>
            </w:r>
            <w:proofErr w:type="spellEnd"/>
            <w:r>
              <w:t xml:space="preserve"> </w:t>
            </w:r>
            <w:r w:rsidR="00AA665C">
              <w:sym w:font="Symbol" w:char="F0DE"/>
            </w:r>
            <w:r>
              <w:t xml:space="preserve"> </w:t>
            </w:r>
            <w:r w:rsidR="00AA665C">
              <w:t>neřešeno</w:t>
            </w:r>
          </w:p>
        </w:tc>
        <w:tc>
          <w:tcPr>
            <w:tcW w:w="3066" w:type="dxa"/>
          </w:tcPr>
          <w:p w:rsidR="003454B6" w:rsidRDefault="003454B6" w:rsidP="004169BC">
            <w:proofErr w:type="spellStart"/>
            <w:r>
              <w:rPr>
                <w:rFonts w:cs="Arial"/>
              </w:rPr>
              <w:t>φ</w:t>
            </w:r>
            <w:r>
              <w:rPr>
                <w:vertAlign w:val="subscript"/>
              </w:rPr>
              <w:t>i</w:t>
            </w:r>
            <w:proofErr w:type="spellEnd"/>
            <w:r>
              <w:t xml:space="preserve"> </w:t>
            </w:r>
            <w:r w:rsidR="00AA665C">
              <w:sym w:font="Symbol" w:char="F0DE"/>
            </w:r>
            <w:r w:rsidR="00AA665C">
              <w:t xml:space="preserve"> neřešeno</w:t>
            </w:r>
          </w:p>
        </w:tc>
      </w:tr>
      <w:tr w:rsidR="00F46FEC">
        <w:tc>
          <w:tcPr>
            <w:tcW w:w="3069" w:type="dxa"/>
          </w:tcPr>
          <w:p w:rsidR="00F46FEC" w:rsidRDefault="00F46FEC" w:rsidP="004169BC"/>
        </w:tc>
        <w:tc>
          <w:tcPr>
            <w:tcW w:w="3069" w:type="dxa"/>
          </w:tcPr>
          <w:p w:rsidR="00F46FEC" w:rsidRDefault="00F46FEC" w:rsidP="004169BC"/>
        </w:tc>
        <w:tc>
          <w:tcPr>
            <w:tcW w:w="3066" w:type="dxa"/>
          </w:tcPr>
          <w:p w:rsidR="00F46FEC" w:rsidRDefault="00F46FEC" w:rsidP="004169BC"/>
        </w:tc>
      </w:tr>
      <w:tr w:rsidR="003454B6">
        <w:tc>
          <w:tcPr>
            <w:tcW w:w="3069" w:type="dxa"/>
          </w:tcPr>
          <w:p w:rsidR="003454B6" w:rsidRDefault="003454B6" w:rsidP="004169BC">
            <w:r>
              <w:t>Hlučnost VZT zařízení</w:t>
            </w:r>
          </w:p>
        </w:tc>
        <w:tc>
          <w:tcPr>
            <w:tcW w:w="3069" w:type="dxa"/>
          </w:tcPr>
          <w:p w:rsidR="003454B6" w:rsidRDefault="003454B6" w:rsidP="004169BC">
            <w:r>
              <w:t>Vnitřní</w:t>
            </w:r>
          </w:p>
        </w:tc>
        <w:tc>
          <w:tcPr>
            <w:tcW w:w="3066" w:type="dxa"/>
          </w:tcPr>
          <w:p w:rsidR="003454B6" w:rsidRDefault="003454B6" w:rsidP="004169BC">
            <w:proofErr w:type="spellStart"/>
            <w:r>
              <w:t>Lwa</w:t>
            </w:r>
            <w:proofErr w:type="spellEnd"/>
            <w:r>
              <w:t xml:space="preserve"> </w:t>
            </w:r>
            <w:r>
              <w:sym w:font="Symbol" w:char="F0A3"/>
            </w:r>
            <w:r>
              <w:t xml:space="preserve"> 35 dB (A)</w:t>
            </w:r>
          </w:p>
        </w:tc>
      </w:tr>
      <w:tr w:rsidR="003454B6">
        <w:tc>
          <w:tcPr>
            <w:tcW w:w="3069" w:type="dxa"/>
          </w:tcPr>
          <w:p w:rsidR="003454B6" w:rsidRDefault="003454B6" w:rsidP="004169BC"/>
        </w:tc>
        <w:tc>
          <w:tcPr>
            <w:tcW w:w="3069" w:type="dxa"/>
          </w:tcPr>
          <w:p w:rsidR="003454B6" w:rsidRDefault="003454B6" w:rsidP="004169BC">
            <w:r>
              <w:t>Venkovní</w:t>
            </w:r>
          </w:p>
        </w:tc>
        <w:tc>
          <w:tcPr>
            <w:tcW w:w="3066" w:type="dxa"/>
          </w:tcPr>
          <w:p w:rsidR="003454B6" w:rsidRDefault="003454B6" w:rsidP="004169BC">
            <w:proofErr w:type="spellStart"/>
            <w:r>
              <w:t>Lwa</w:t>
            </w:r>
            <w:proofErr w:type="spellEnd"/>
            <w:r>
              <w:t xml:space="preserve"> </w:t>
            </w:r>
            <w:r>
              <w:sym w:font="Symbol" w:char="F0A3"/>
            </w:r>
            <w:r>
              <w:t xml:space="preserve"> 45 dB (A)</w:t>
            </w:r>
          </w:p>
        </w:tc>
      </w:tr>
    </w:tbl>
    <w:p w:rsidR="00CC6C91" w:rsidRDefault="00CC6C91" w:rsidP="004169BC">
      <w:pPr>
        <w:pStyle w:val="Nadpis2"/>
      </w:pPr>
      <w:bookmarkStart w:id="581" w:name="_Toc95181365"/>
      <w:bookmarkStart w:id="582" w:name="_Toc95181395"/>
      <w:bookmarkStart w:id="583" w:name="_Toc178562380"/>
      <w:bookmarkStart w:id="584" w:name="_Toc178562631"/>
      <w:bookmarkStart w:id="585" w:name="_Toc178563731"/>
      <w:bookmarkStart w:id="586" w:name="_Toc178563825"/>
      <w:bookmarkStart w:id="587" w:name="_Toc178563965"/>
      <w:bookmarkStart w:id="588" w:name="_Toc187818310"/>
      <w:bookmarkStart w:id="589" w:name="_Toc187818807"/>
      <w:bookmarkStart w:id="590" w:name="_Toc188674117"/>
      <w:bookmarkStart w:id="591" w:name="_Toc190780413"/>
      <w:bookmarkStart w:id="592" w:name="_Toc247966796"/>
      <w:bookmarkStart w:id="593" w:name="_Toc247972869"/>
      <w:bookmarkStart w:id="594" w:name="_Toc247972906"/>
      <w:bookmarkStart w:id="595" w:name="_Toc256673193"/>
      <w:bookmarkStart w:id="596" w:name="_Toc257353730"/>
      <w:bookmarkStart w:id="597" w:name="_Toc257353772"/>
      <w:bookmarkStart w:id="598" w:name="_Toc257353814"/>
      <w:bookmarkStart w:id="599" w:name="_Toc261529986"/>
      <w:bookmarkStart w:id="600" w:name="_Toc263326979"/>
      <w:bookmarkStart w:id="601" w:name="_Toc429387471"/>
      <w:bookmarkStart w:id="602" w:name="_Toc448674729"/>
      <w:bookmarkEnd w:id="581"/>
      <w:bookmarkEnd w:id="582"/>
      <w:bookmarkEnd w:id="583"/>
      <w:bookmarkEnd w:id="584"/>
      <w:bookmarkEnd w:id="585"/>
      <w:r>
        <w:t>Podklady použité při zpracování PD</w:t>
      </w:r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</w:p>
    <w:p w:rsidR="00CC6C91" w:rsidRDefault="00CC6C91" w:rsidP="004169BC">
      <w:pPr>
        <w:pStyle w:val="Nadpis3"/>
      </w:pPr>
      <w:bookmarkStart w:id="603" w:name="_Toc172603989"/>
      <w:bookmarkStart w:id="604" w:name="_Toc172604019"/>
      <w:bookmarkStart w:id="605" w:name="_Toc172604049"/>
      <w:bookmarkStart w:id="606" w:name="_Toc173128426"/>
      <w:bookmarkStart w:id="607" w:name="_Toc173128470"/>
      <w:bookmarkStart w:id="608" w:name="_Toc178157130"/>
      <w:bookmarkStart w:id="609" w:name="_Toc178157175"/>
      <w:bookmarkStart w:id="610" w:name="_Toc178562382"/>
      <w:bookmarkStart w:id="611" w:name="_Toc178562633"/>
      <w:bookmarkStart w:id="612" w:name="_Toc178563733"/>
      <w:bookmarkStart w:id="613" w:name="_Toc178563826"/>
      <w:bookmarkStart w:id="614" w:name="_Toc178563966"/>
      <w:bookmarkStart w:id="615" w:name="_Toc187818311"/>
      <w:bookmarkStart w:id="616" w:name="_Toc187818808"/>
      <w:bookmarkStart w:id="617" w:name="_Toc188674118"/>
      <w:bookmarkStart w:id="618" w:name="_Toc190780414"/>
      <w:bookmarkStart w:id="619" w:name="_Toc247966797"/>
      <w:bookmarkStart w:id="620" w:name="_Toc247972870"/>
      <w:bookmarkStart w:id="621" w:name="_Toc247972907"/>
      <w:bookmarkStart w:id="622" w:name="_Toc256673194"/>
      <w:bookmarkStart w:id="623" w:name="_Toc257353731"/>
      <w:bookmarkStart w:id="624" w:name="_Toc257353773"/>
      <w:bookmarkStart w:id="625" w:name="_Toc257353815"/>
      <w:bookmarkStart w:id="626" w:name="_Toc261529987"/>
      <w:bookmarkStart w:id="627" w:name="_Toc263326980"/>
      <w:bookmarkStart w:id="628" w:name="_Toc429387472"/>
      <w:bookmarkStart w:id="629" w:name="_Toc448674730"/>
      <w:r>
        <w:t>Obecně: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</w:p>
    <w:p w:rsidR="00CC6C91" w:rsidRDefault="00964AD3" w:rsidP="00D0191D">
      <w:pPr>
        <w:pStyle w:val="Odstavecseseznamem"/>
        <w:numPr>
          <w:ilvl w:val="0"/>
          <w:numId w:val="25"/>
        </w:numPr>
      </w:pPr>
      <w:r>
        <w:t>Projekt</w:t>
      </w:r>
      <w:r w:rsidR="00CC6C91">
        <w:t xml:space="preserve"> stavební části</w:t>
      </w:r>
    </w:p>
    <w:p w:rsidR="00CC6C91" w:rsidRDefault="00CC6C91" w:rsidP="00D0191D">
      <w:pPr>
        <w:pStyle w:val="Odstavecseseznamem"/>
        <w:numPr>
          <w:ilvl w:val="0"/>
          <w:numId w:val="25"/>
        </w:numPr>
      </w:pPr>
      <w:r>
        <w:t>Zadání a požadavky investora</w:t>
      </w:r>
    </w:p>
    <w:p w:rsidR="00964AD3" w:rsidRDefault="00964AD3" w:rsidP="00D0191D">
      <w:pPr>
        <w:pStyle w:val="Odstavecseseznamem"/>
        <w:numPr>
          <w:ilvl w:val="0"/>
          <w:numId w:val="25"/>
        </w:numPr>
      </w:pPr>
      <w:r>
        <w:t>Konzultace se zpracovateli ostatních profesí</w:t>
      </w:r>
    </w:p>
    <w:p w:rsidR="00CC6C91" w:rsidRDefault="00CC6C91" w:rsidP="00D0191D">
      <w:pPr>
        <w:pStyle w:val="Odstavecseseznamem"/>
        <w:numPr>
          <w:ilvl w:val="0"/>
          <w:numId w:val="25"/>
        </w:numPr>
      </w:pPr>
      <w:r>
        <w:t>Podklady od výrobců VZT zařízení</w:t>
      </w:r>
    </w:p>
    <w:p w:rsidR="00EB5F89" w:rsidRDefault="00CC6C91" w:rsidP="00D0191D">
      <w:pPr>
        <w:pStyle w:val="Odstavecseseznamem"/>
        <w:numPr>
          <w:ilvl w:val="0"/>
          <w:numId w:val="25"/>
        </w:numPr>
      </w:pPr>
      <w:r>
        <w:t xml:space="preserve">Větrání a klimatizace - Technický průvodce 1993 </w:t>
      </w:r>
      <w:bookmarkStart w:id="630" w:name="_Toc172603990"/>
      <w:bookmarkStart w:id="631" w:name="_Toc172604020"/>
      <w:bookmarkStart w:id="632" w:name="_Toc172604050"/>
      <w:bookmarkStart w:id="633" w:name="_Toc173128427"/>
      <w:bookmarkStart w:id="634" w:name="_Toc173128471"/>
      <w:bookmarkStart w:id="635" w:name="_Toc178157131"/>
      <w:bookmarkStart w:id="636" w:name="_Toc178157176"/>
      <w:bookmarkStart w:id="637" w:name="_Toc178562383"/>
      <w:bookmarkStart w:id="638" w:name="_Toc178562634"/>
      <w:bookmarkStart w:id="639" w:name="_Toc178563734"/>
      <w:bookmarkStart w:id="640" w:name="_Toc178563827"/>
      <w:bookmarkStart w:id="641" w:name="_Toc178563967"/>
      <w:bookmarkStart w:id="642" w:name="_Toc187818312"/>
      <w:bookmarkStart w:id="643" w:name="_Toc187818809"/>
      <w:bookmarkStart w:id="644" w:name="_Toc188674119"/>
      <w:bookmarkStart w:id="645" w:name="_Toc190780415"/>
      <w:bookmarkStart w:id="646" w:name="_Toc247966798"/>
      <w:bookmarkStart w:id="647" w:name="_Toc247972871"/>
      <w:bookmarkStart w:id="648" w:name="_Toc247972908"/>
      <w:bookmarkStart w:id="649" w:name="_Toc256673195"/>
      <w:bookmarkStart w:id="650" w:name="_Toc257353732"/>
      <w:bookmarkStart w:id="651" w:name="_Toc257353774"/>
      <w:bookmarkStart w:id="652" w:name="_Toc257353816"/>
      <w:bookmarkStart w:id="653" w:name="_Toc261529988"/>
      <w:bookmarkStart w:id="654" w:name="_Toc263326981"/>
    </w:p>
    <w:p w:rsidR="005D5BDA" w:rsidRDefault="005D5BDA" w:rsidP="00D0191D">
      <w:pPr>
        <w:pStyle w:val="Odstavecseseznamem"/>
        <w:numPr>
          <w:ilvl w:val="0"/>
          <w:numId w:val="25"/>
        </w:numPr>
      </w:pPr>
      <w:r>
        <w:t>Závěry ze zpracování předcházejících stupňů PD</w:t>
      </w:r>
    </w:p>
    <w:p w:rsidR="00CC6C91" w:rsidRDefault="00CC6C91" w:rsidP="004169BC">
      <w:pPr>
        <w:pStyle w:val="Nadpis3"/>
      </w:pPr>
      <w:bookmarkStart w:id="655" w:name="_Toc429387473"/>
      <w:bookmarkStart w:id="656" w:name="_Toc448674731"/>
      <w:r>
        <w:t>Normy:</w:t>
      </w:r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</w:p>
    <w:p w:rsidR="00CC6C91" w:rsidRDefault="00CC6C91" w:rsidP="00D0191D">
      <w:pPr>
        <w:pStyle w:val="Odstavecseseznamem"/>
        <w:numPr>
          <w:ilvl w:val="0"/>
          <w:numId w:val="26"/>
        </w:numPr>
      </w:pPr>
      <w:r>
        <w:t>ČSN 12 7010 - Navrhování větracích a klimatizačních zařízení.</w:t>
      </w:r>
    </w:p>
    <w:p w:rsidR="00CC6C91" w:rsidRDefault="00CC6C91" w:rsidP="00D0191D">
      <w:pPr>
        <w:pStyle w:val="Odstavecseseznamem"/>
        <w:numPr>
          <w:ilvl w:val="0"/>
          <w:numId w:val="26"/>
        </w:numPr>
      </w:pPr>
      <w:r>
        <w:t>ČSN 73 0872 - Požární bezpečnost staveb - Ochrana staveb proti šíření požáru potrubím</w:t>
      </w:r>
    </w:p>
    <w:p w:rsidR="00CC6C91" w:rsidRDefault="00CC6C91" w:rsidP="00D0191D">
      <w:pPr>
        <w:pStyle w:val="Odstavecseseznamem"/>
        <w:numPr>
          <w:ilvl w:val="0"/>
          <w:numId w:val="26"/>
        </w:numPr>
      </w:pPr>
      <w:r>
        <w:t>ČSN 73 0802 - Požární ochrana staveb - Nevýrobní objekty.</w:t>
      </w:r>
    </w:p>
    <w:p w:rsidR="00CC6C91" w:rsidRDefault="00CC6C91" w:rsidP="00D0191D">
      <w:pPr>
        <w:pStyle w:val="Odstavecseseznamem"/>
        <w:numPr>
          <w:ilvl w:val="0"/>
          <w:numId w:val="26"/>
        </w:numPr>
      </w:pPr>
      <w:r>
        <w:t>ČSN 73 0548 - Výpočet tepelné zátěže klimatizovaných prostorů.</w:t>
      </w:r>
    </w:p>
    <w:p w:rsidR="00EC4BB9" w:rsidRDefault="00EC4BB9" w:rsidP="00D0191D">
      <w:pPr>
        <w:pStyle w:val="Odstavecseseznamem"/>
        <w:numPr>
          <w:ilvl w:val="0"/>
          <w:numId w:val="26"/>
        </w:numPr>
      </w:pPr>
      <w:r>
        <w:t>ČSN EN 12831 – tepelné soustavy v budovách. Výpočet tepelného výkonu.</w:t>
      </w:r>
    </w:p>
    <w:p w:rsidR="00CC6C91" w:rsidRDefault="00CC6C91" w:rsidP="004169BC">
      <w:pPr>
        <w:pStyle w:val="Nadpis3"/>
      </w:pPr>
      <w:bookmarkStart w:id="657" w:name="_Toc172603991"/>
      <w:bookmarkStart w:id="658" w:name="_Toc172604021"/>
      <w:bookmarkStart w:id="659" w:name="_Toc172604051"/>
      <w:bookmarkStart w:id="660" w:name="_Toc173128428"/>
      <w:bookmarkStart w:id="661" w:name="_Toc173128472"/>
      <w:bookmarkStart w:id="662" w:name="_Toc178157132"/>
      <w:bookmarkStart w:id="663" w:name="_Toc178157177"/>
      <w:bookmarkStart w:id="664" w:name="_Toc178562384"/>
      <w:bookmarkStart w:id="665" w:name="_Toc178562635"/>
      <w:bookmarkStart w:id="666" w:name="_Toc178563735"/>
      <w:bookmarkStart w:id="667" w:name="_Toc178563828"/>
      <w:bookmarkStart w:id="668" w:name="_Toc178563968"/>
      <w:bookmarkStart w:id="669" w:name="_Toc187818313"/>
      <w:bookmarkStart w:id="670" w:name="_Toc187818810"/>
      <w:bookmarkStart w:id="671" w:name="_Toc188674120"/>
      <w:bookmarkStart w:id="672" w:name="_Toc190780416"/>
      <w:bookmarkStart w:id="673" w:name="_Toc247966799"/>
      <w:bookmarkStart w:id="674" w:name="_Toc247972872"/>
      <w:bookmarkStart w:id="675" w:name="_Toc247972909"/>
      <w:bookmarkStart w:id="676" w:name="_Toc256673196"/>
      <w:bookmarkStart w:id="677" w:name="_Toc257353733"/>
      <w:bookmarkStart w:id="678" w:name="_Toc257353775"/>
      <w:bookmarkStart w:id="679" w:name="_Toc257353817"/>
      <w:bookmarkStart w:id="680" w:name="_Toc261529989"/>
      <w:bookmarkStart w:id="681" w:name="_Toc263326982"/>
      <w:bookmarkStart w:id="682" w:name="_Toc429387474"/>
      <w:bookmarkStart w:id="683" w:name="_Toc448674732"/>
      <w:r>
        <w:t>Hygienické směrnice:</w:t>
      </w:r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</w:p>
    <w:p w:rsidR="00EB5F89" w:rsidRDefault="00EB5F89" w:rsidP="00D0191D">
      <w:pPr>
        <w:pStyle w:val="Odstavecseseznamem"/>
        <w:numPr>
          <w:ilvl w:val="0"/>
          <w:numId w:val="27"/>
        </w:numPr>
      </w:pPr>
      <w:r>
        <w:t xml:space="preserve">Nařízení vlády č.148/2006 o ochraně zdraví před nepříznivými účinky hluku a vibrací  </w:t>
      </w:r>
    </w:p>
    <w:p w:rsidR="00EB5F89" w:rsidRDefault="00EB5F89" w:rsidP="00D0191D">
      <w:pPr>
        <w:pStyle w:val="Odstavecseseznamem"/>
        <w:numPr>
          <w:ilvl w:val="0"/>
          <w:numId w:val="27"/>
        </w:numPr>
      </w:pPr>
      <w:r>
        <w:t xml:space="preserve">Nařízení vlády č.361/2007, kterým se stanoví podmínky ochrany zdraví při práci, ve znění nařízení vlády č. 68/2010 </w:t>
      </w:r>
      <w:r w:rsidR="005D2DF5">
        <w:t>Sb.</w:t>
      </w:r>
    </w:p>
    <w:p w:rsidR="00EB5F89" w:rsidRDefault="00EB5F89" w:rsidP="00D0191D">
      <w:pPr>
        <w:pStyle w:val="Odstavecseseznamem"/>
        <w:numPr>
          <w:ilvl w:val="0"/>
          <w:numId w:val="27"/>
        </w:numPr>
      </w:pPr>
      <w:r>
        <w:t>Nařízení vlády č.101/2005o podrobnějších požadavcích na pracoviště a pracovní prostředí</w:t>
      </w:r>
    </w:p>
    <w:p w:rsidR="00EB5F89" w:rsidRDefault="00EB5F89" w:rsidP="00D0191D">
      <w:pPr>
        <w:pStyle w:val="Odstavecseseznamem"/>
        <w:numPr>
          <w:ilvl w:val="0"/>
          <w:numId w:val="27"/>
        </w:numPr>
      </w:pPr>
      <w:r>
        <w:t xml:space="preserve">Vyhláška č.6/2003 </w:t>
      </w:r>
      <w:r w:rsidR="005D2DF5">
        <w:t>Sb.</w:t>
      </w:r>
      <w:r>
        <w:t>, kterou se stanoví hygienické limity chemických, fyzikálních a biologických ukazatelů pro vnitřní prostory pobytových místností</w:t>
      </w:r>
    </w:p>
    <w:p w:rsidR="00550BB2" w:rsidRDefault="00550BB2" w:rsidP="00D0191D">
      <w:pPr>
        <w:pStyle w:val="Odstavecseseznamem"/>
        <w:numPr>
          <w:ilvl w:val="0"/>
          <w:numId w:val="27"/>
        </w:numPr>
      </w:pPr>
      <w:r>
        <w:t>VDI 2052 – výpočet větracího vzduchu v kuchyňských provozech</w:t>
      </w:r>
    </w:p>
    <w:p w:rsidR="00EB5F89" w:rsidRDefault="00EB5F89" w:rsidP="004169BC"/>
    <w:p w:rsidR="00CC6C91" w:rsidRPr="00D0191D" w:rsidRDefault="00CC6C91" w:rsidP="004169BC">
      <w:pPr>
        <w:rPr>
          <w:b/>
        </w:rPr>
      </w:pPr>
      <w:r w:rsidRPr="00D0191D">
        <w:rPr>
          <w:b/>
        </w:rPr>
        <w:t xml:space="preserve">Projektová dokumentace je zpracována podle zákona č. </w:t>
      </w:r>
      <w:r w:rsidR="00EB5F89" w:rsidRPr="00D0191D">
        <w:rPr>
          <w:b/>
        </w:rPr>
        <w:t>183</w:t>
      </w:r>
      <w:r w:rsidRPr="00D0191D">
        <w:rPr>
          <w:b/>
        </w:rPr>
        <w:t>/</w:t>
      </w:r>
      <w:r w:rsidR="00EB5F89" w:rsidRPr="00D0191D">
        <w:rPr>
          <w:b/>
        </w:rPr>
        <w:t>200</w:t>
      </w:r>
      <w:r w:rsidRPr="00D0191D">
        <w:rPr>
          <w:b/>
        </w:rPr>
        <w:t xml:space="preserve">6 Sb. </w:t>
      </w:r>
      <w:r w:rsidR="00EB5F89" w:rsidRPr="00D0191D">
        <w:rPr>
          <w:b/>
        </w:rPr>
        <w:t>– stavební zákon.</w:t>
      </w:r>
    </w:p>
    <w:p w:rsidR="00CC6C91" w:rsidRDefault="00CC6C91" w:rsidP="004169BC">
      <w:pPr>
        <w:pStyle w:val="Nadpis1"/>
      </w:pPr>
      <w:bookmarkStart w:id="684" w:name="_Toc59589160"/>
      <w:bookmarkStart w:id="685" w:name="_Toc59589190"/>
      <w:bookmarkStart w:id="686" w:name="_Toc61940533"/>
      <w:bookmarkStart w:id="687" w:name="_Toc61940571"/>
      <w:bookmarkStart w:id="688" w:name="_Toc70736321"/>
      <w:bookmarkStart w:id="689" w:name="_Toc73254889"/>
      <w:bookmarkStart w:id="690" w:name="_Toc75595928"/>
      <w:bookmarkStart w:id="691" w:name="_Toc75595953"/>
      <w:bookmarkStart w:id="692" w:name="_Toc91397328"/>
      <w:bookmarkStart w:id="693" w:name="_Toc94320612"/>
      <w:bookmarkStart w:id="694" w:name="_Toc95181367"/>
      <w:bookmarkStart w:id="695" w:name="_Toc95181397"/>
      <w:bookmarkStart w:id="696" w:name="_Toc95181444"/>
      <w:bookmarkStart w:id="697" w:name="_Toc95181471"/>
      <w:bookmarkStart w:id="698" w:name="_Toc125966571"/>
      <w:bookmarkStart w:id="699" w:name="_Toc125966592"/>
      <w:bookmarkStart w:id="700" w:name="_Toc130697315"/>
      <w:bookmarkStart w:id="701" w:name="_Toc134601042"/>
      <w:bookmarkStart w:id="702" w:name="_Toc138830529"/>
      <w:bookmarkStart w:id="703" w:name="_Toc138830569"/>
      <w:bookmarkStart w:id="704" w:name="_Toc142287458"/>
      <w:bookmarkStart w:id="705" w:name="_Toc142287477"/>
      <w:bookmarkStart w:id="706" w:name="_Toc160435073"/>
      <w:bookmarkStart w:id="707" w:name="_Toc160435096"/>
      <w:bookmarkStart w:id="708" w:name="_Toc172603992"/>
      <w:bookmarkStart w:id="709" w:name="_Toc172604022"/>
      <w:bookmarkStart w:id="710" w:name="_Toc172604052"/>
      <w:bookmarkStart w:id="711" w:name="_Toc173128429"/>
      <w:bookmarkStart w:id="712" w:name="_Toc173128473"/>
      <w:bookmarkStart w:id="713" w:name="_Toc178157139"/>
      <w:bookmarkStart w:id="714" w:name="_Toc178157184"/>
      <w:bookmarkStart w:id="715" w:name="_Toc178562385"/>
      <w:bookmarkStart w:id="716" w:name="_Toc178562636"/>
      <w:bookmarkStart w:id="717" w:name="_Toc178563736"/>
      <w:bookmarkStart w:id="718" w:name="_Toc178563829"/>
      <w:bookmarkStart w:id="719" w:name="_Toc178563969"/>
      <w:bookmarkStart w:id="720" w:name="_Toc187818314"/>
      <w:bookmarkStart w:id="721" w:name="_Toc187818811"/>
      <w:bookmarkStart w:id="722" w:name="_Toc188674121"/>
      <w:bookmarkStart w:id="723" w:name="_Toc190780417"/>
      <w:bookmarkStart w:id="724" w:name="_Toc247966800"/>
      <w:bookmarkStart w:id="725" w:name="_Toc247972873"/>
      <w:bookmarkStart w:id="726" w:name="_Toc247972910"/>
      <w:bookmarkStart w:id="727" w:name="_Toc256673197"/>
      <w:bookmarkStart w:id="728" w:name="_Toc257353734"/>
      <w:bookmarkStart w:id="729" w:name="_Toc257353776"/>
      <w:bookmarkStart w:id="730" w:name="_Toc257353818"/>
      <w:bookmarkStart w:id="731" w:name="_Toc261529990"/>
      <w:bookmarkStart w:id="732" w:name="_Toc263326983"/>
      <w:bookmarkStart w:id="733" w:name="_Toc429387475"/>
      <w:bookmarkStart w:id="734" w:name="_Toc448674733"/>
      <w:r>
        <w:t>Zásady řešení</w:t>
      </w:r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</w:p>
    <w:p w:rsidR="00CC6C91" w:rsidRDefault="00CC6C91" w:rsidP="004169BC">
      <w:pPr>
        <w:pStyle w:val="Nadpis2"/>
      </w:pPr>
      <w:bookmarkStart w:id="735" w:name="_Toc59589161"/>
      <w:bookmarkStart w:id="736" w:name="_Toc59589191"/>
      <w:bookmarkStart w:id="737" w:name="_Toc61940534"/>
      <w:bookmarkStart w:id="738" w:name="_Toc61940572"/>
      <w:bookmarkStart w:id="739" w:name="_Toc70736322"/>
      <w:bookmarkStart w:id="740" w:name="_Toc73254890"/>
      <w:bookmarkStart w:id="741" w:name="_Toc75595929"/>
      <w:bookmarkStart w:id="742" w:name="_Toc75595954"/>
      <w:bookmarkStart w:id="743" w:name="_Toc91397329"/>
      <w:bookmarkStart w:id="744" w:name="_Toc94320613"/>
      <w:bookmarkStart w:id="745" w:name="_Toc95181368"/>
      <w:bookmarkStart w:id="746" w:name="_Toc95181398"/>
      <w:bookmarkStart w:id="747" w:name="_Toc95181445"/>
      <w:bookmarkStart w:id="748" w:name="_Toc95181472"/>
      <w:bookmarkStart w:id="749" w:name="_Toc125966572"/>
      <w:bookmarkStart w:id="750" w:name="_Toc125966593"/>
      <w:bookmarkStart w:id="751" w:name="_Toc130697316"/>
      <w:bookmarkStart w:id="752" w:name="_Toc134601043"/>
      <w:bookmarkStart w:id="753" w:name="_Toc142287459"/>
      <w:bookmarkStart w:id="754" w:name="_Toc142287478"/>
      <w:bookmarkStart w:id="755" w:name="_Toc160435074"/>
      <w:bookmarkStart w:id="756" w:name="_Toc160435097"/>
      <w:bookmarkStart w:id="757" w:name="_Toc172603993"/>
      <w:bookmarkStart w:id="758" w:name="_Toc172604023"/>
      <w:bookmarkStart w:id="759" w:name="_Toc172604053"/>
      <w:bookmarkStart w:id="760" w:name="_Toc173128430"/>
      <w:bookmarkStart w:id="761" w:name="_Toc173128474"/>
      <w:bookmarkStart w:id="762" w:name="_Toc178157140"/>
      <w:bookmarkStart w:id="763" w:name="_Toc178157185"/>
      <w:bookmarkStart w:id="764" w:name="_Toc178562386"/>
      <w:bookmarkStart w:id="765" w:name="_Toc178562637"/>
      <w:bookmarkStart w:id="766" w:name="_Toc178563737"/>
      <w:bookmarkStart w:id="767" w:name="_Toc178563830"/>
      <w:bookmarkStart w:id="768" w:name="_Toc178563970"/>
      <w:bookmarkStart w:id="769" w:name="_Toc187818315"/>
      <w:bookmarkStart w:id="770" w:name="_Toc187818812"/>
      <w:bookmarkStart w:id="771" w:name="_Toc188674122"/>
      <w:bookmarkStart w:id="772" w:name="_Toc190780418"/>
      <w:bookmarkStart w:id="773" w:name="_Toc247966801"/>
      <w:bookmarkStart w:id="774" w:name="_Toc247972874"/>
      <w:bookmarkStart w:id="775" w:name="_Toc247972911"/>
      <w:bookmarkStart w:id="776" w:name="_Toc256673198"/>
      <w:bookmarkStart w:id="777" w:name="_Toc257353735"/>
      <w:bookmarkStart w:id="778" w:name="_Toc257353777"/>
      <w:bookmarkStart w:id="779" w:name="_Toc257353819"/>
      <w:bookmarkStart w:id="780" w:name="_Toc261529991"/>
      <w:bookmarkStart w:id="781" w:name="_Toc263326984"/>
      <w:bookmarkStart w:id="782" w:name="_Toc429387476"/>
      <w:bookmarkStart w:id="783" w:name="_Toc448674734"/>
      <w:bookmarkStart w:id="784" w:name="_Toc138830530"/>
      <w:bookmarkStart w:id="785" w:name="_Toc138830570"/>
      <w:r>
        <w:t>Systém větrání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r>
        <w:t xml:space="preserve"> </w:t>
      </w:r>
      <w:bookmarkEnd w:id="784"/>
      <w:bookmarkEnd w:id="785"/>
    </w:p>
    <w:p w:rsidR="006B1413" w:rsidRDefault="006B1413" w:rsidP="004169BC">
      <w:bookmarkStart w:id="786" w:name="_Toc429387478"/>
      <w:bookmarkStart w:id="787" w:name="_Toc178157144"/>
      <w:bookmarkStart w:id="788" w:name="_Toc178157189"/>
      <w:bookmarkStart w:id="789" w:name="_Toc178562387"/>
      <w:bookmarkStart w:id="790" w:name="_Toc178562638"/>
      <w:bookmarkStart w:id="791" w:name="_Toc178563738"/>
      <w:bookmarkStart w:id="792" w:name="_Toc178563831"/>
      <w:bookmarkStart w:id="793" w:name="_Toc178563971"/>
      <w:bookmarkStart w:id="794" w:name="_Toc187818316"/>
      <w:bookmarkStart w:id="795" w:name="_Toc187818813"/>
      <w:bookmarkStart w:id="796" w:name="_Toc188674123"/>
      <w:bookmarkStart w:id="797" w:name="_Toc190780419"/>
      <w:bookmarkStart w:id="798" w:name="_Toc247966802"/>
      <w:bookmarkStart w:id="799" w:name="_Toc247972875"/>
      <w:bookmarkStart w:id="800" w:name="_Toc247972912"/>
      <w:bookmarkStart w:id="801" w:name="_Toc256673199"/>
      <w:bookmarkStart w:id="802" w:name="_Toc257353741"/>
      <w:bookmarkStart w:id="803" w:name="_Toc257353783"/>
      <w:bookmarkStart w:id="804" w:name="_Toc257353825"/>
      <w:bookmarkStart w:id="805" w:name="_Toc261529997"/>
      <w:r>
        <w:t xml:space="preserve">Větrání je řešeno </w:t>
      </w:r>
      <w:r w:rsidR="0007158D">
        <w:t>rovnotlakým</w:t>
      </w:r>
      <w:r w:rsidR="00D0191D">
        <w:t xml:space="preserve"> </w:t>
      </w:r>
      <w:r>
        <w:t xml:space="preserve">systémem s nuceným přívodem i odvodem vzduchu pomocí ventilátorů VZT jednotky. Vnitřní distribuce je řešena tak, aby prostor </w:t>
      </w:r>
      <w:r w:rsidR="00D0191D">
        <w:t>kuchyně</w:t>
      </w:r>
      <w:r>
        <w:t xml:space="preserve"> byl v </w:t>
      </w:r>
      <w:r w:rsidR="00D0191D">
        <w:t>pod</w:t>
      </w:r>
      <w:r>
        <w:t xml:space="preserve">tlaku oproti </w:t>
      </w:r>
      <w:r w:rsidR="00D0191D">
        <w:t xml:space="preserve">ostatním větraným </w:t>
      </w:r>
      <w:r>
        <w:t>prostorám.</w:t>
      </w:r>
    </w:p>
    <w:p w:rsidR="00FF721A" w:rsidRDefault="00FF721A" w:rsidP="004169BC">
      <w:r>
        <w:t>Prostor kuchyně je dále zónován podle provozu na část varnou a část výdeje jídel a mytí nádobí.</w:t>
      </w:r>
    </w:p>
    <w:p w:rsidR="00C2652B" w:rsidRDefault="00C2652B" w:rsidP="00C2652B">
      <w:pPr>
        <w:pStyle w:val="Nadpis2"/>
      </w:pPr>
      <w:r>
        <w:t>Demontáže</w:t>
      </w:r>
    </w:p>
    <w:p w:rsidR="00C2652B" w:rsidRPr="00940759" w:rsidRDefault="00C2652B" w:rsidP="00C2652B">
      <w:pPr>
        <w:pStyle w:val="Nadpis3"/>
      </w:pPr>
      <w:r>
        <w:t>Vzduchotechnika</w:t>
      </w:r>
    </w:p>
    <w:p w:rsidR="00C2652B" w:rsidRDefault="00C2652B" w:rsidP="00C2652B">
      <w:r>
        <w:t>Přívod větracího vzduchu je proveden z fasády do stavební VZT komory, která slouží pro VZTJ kuchyně a VZTJ prádelny.</w:t>
      </w:r>
    </w:p>
    <w:p w:rsidR="00C2652B" w:rsidRDefault="00C2652B" w:rsidP="00C2652B">
      <w:r>
        <w:t>Stávající větrání je řešeno přívodní VZT jednotkou a potrubím s obdélníkovými vyústkami pod stropem v prostoru kuchyně. Odvod vzduchu je řešen osazením 3 ks akumulačních digestoří nad varné plochy v prostoru kuchyně. Digestoře jsou potom napojeny na odsávací ventilátor a odvod vzduchu je řešen nad střechu objektu.</w:t>
      </w:r>
    </w:p>
    <w:p w:rsidR="00C2652B" w:rsidRDefault="00C2652B" w:rsidP="00C2652B">
      <w:r>
        <w:t xml:space="preserve">V současnosti je provozována pouze odsávací část VZT systému. Důvodem je </w:t>
      </w:r>
      <w:proofErr w:type="gramStart"/>
      <w:r>
        <w:t>nefunkčnost  systému</w:t>
      </w:r>
      <w:proofErr w:type="gramEnd"/>
      <w:r>
        <w:t xml:space="preserve"> </w:t>
      </w:r>
      <w:proofErr w:type="spellStart"/>
      <w:r>
        <w:t>MaR</w:t>
      </w:r>
      <w:proofErr w:type="spellEnd"/>
      <w:r>
        <w:t xml:space="preserve"> pro VZT kuchyně.</w:t>
      </w:r>
    </w:p>
    <w:p w:rsidR="00C2652B" w:rsidRDefault="00C2652B" w:rsidP="00C2652B">
      <w:r>
        <w:t>Před započetím instalace nové vzduchotechniky bude celý stávající systém pro větrání kuchyně (přívodní i odváděcí část) bez náhrady demontován a ekologicky likvidován. Součástí demontáže bude i odpojení od rozvodů tepla.</w:t>
      </w:r>
    </w:p>
    <w:p w:rsidR="00CC6C91" w:rsidRDefault="00C2652B" w:rsidP="004169BC">
      <w:pPr>
        <w:pStyle w:val="Nadpis2"/>
      </w:pPr>
      <w:bookmarkStart w:id="806" w:name="_Toc263326997"/>
      <w:bookmarkStart w:id="807" w:name="_Toc429387480"/>
      <w:bookmarkStart w:id="808" w:name="_Toc448674735"/>
      <w:bookmarkEnd w:id="786"/>
      <w:r>
        <w:t>T</w:t>
      </w:r>
      <w:r w:rsidR="00CC6C91" w:rsidRPr="00740E4A">
        <w:t>echnický popis VZT zařízení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r w:rsidR="00CC6C91" w:rsidRPr="00740E4A">
        <w:t xml:space="preserve"> </w:t>
      </w:r>
    </w:p>
    <w:p w:rsidR="00E7200C" w:rsidRPr="00940759" w:rsidRDefault="00E7200C" w:rsidP="00D0191D">
      <w:pPr>
        <w:pStyle w:val="Nadpis3"/>
      </w:pPr>
      <w:bookmarkStart w:id="809" w:name="_Toc448674736"/>
      <w:bookmarkStart w:id="810" w:name="_Toc429387487"/>
      <w:r>
        <w:t>Vzduchotechnika</w:t>
      </w:r>
      <w:bookmarkEnd w:id="809"/>
    </w:p>
    <w:p w:rsidR="00E7200C" w:rsidRDefault="00E7200C" w:rsidP="00656D74">
      <w:r w:rsidRPr="00DE2B19">
        <w:t xml:space="preserve">Větrání </w:t>
      </w:r>
      <w:r w:rsidR="00D0191D">
        <w:t>kuchyně</w:t>
      </w:r>
      <w:r>
        <w:t xml:space="preserve"> je</w:t>
      </w:r>
      <w:r w:rsidRPr="00DE2B19">
        <w:t xml:space="preserve"> řešeno instalací 1 ks větrací jednotky</w:t>
      </w:r>
      <w:r>
        <w:t xml:space="preserve"> (referenční zařízení </w:t>
      </w:r>
      <w:proofErr w:type="spellStart"/>
      <w:r>
        <w:t>Fläktwoods</w:t>
      </w:r>
      <w:proofErr w:type="spellEnd"/>
      <w:r>
        <w:t xml:space="preserve"> </w:t>
      </w:r>
      <w:proofErr w:type="spellStart"/>
      <w:r>
        <w:t>eQ</w:t>
      </w:r>
      <w:proofErr w:type="spellEnd"/>
      <w:r>
        <w:t>-</w:t>
      </w:r>
      <w:r w:rsidR="00C2652B">
        <w:t>032</w:t>
      </w:r>
      <w:r>
        <w:t>)</w:t>
      </w:r>
      <w:r w:rsidRPr="00DE2B19">
        <w:t xml:space="preserve">, která je osazena </w:t>
      </w:r>
      <w:r w:rsidR="00C2652B">
        <w:t>ve strojovně VZT na 1.NP</w:t>
      </w:r>
      <w:r w:rsidR="00D0191D">
        <w:t xml:space="preserve"> objektu</w:t>
      </w:r>
      <w:r>
        <w:t xml:space="preserve">. </w:t>
      </w:r>
      <w:r w:rsidR="006F225A">
        <w:t>VZT jednotka jé osazena kapalinovým systémem ZZT s </w:t>
      </w:r>
      <w:proofErr w:type="spellStart"/>
      <w:r w:rsidR="006F225A">
        <w:t>hydromodulem</w:t>
      </w:r>
      <w:proofErr w:type="spellEnd"/>
      <w:r w:rsidR="006F225A">
        <w:t xml:space="preserve"> </w:t>
      </w:r>
      <w:proofErr w:type="spellStart"/>
      <w:r w:rsidR="006F225A">
        <w:t>Econet</w:t>
      </w:r>
      <w:proofErr w:type="spellEnd"/>
      <w:r w:rsidR="006F225A">
        <w:t xml:space="preserve"> 1 pro </w:t>
      </w:r>
      <w:proofErr w:type="spellStart"/>
      <w:r w:rsidR="006F225A">
        <w:t>dotápění</w:t>
      </w:r>
      <w:proofErr w:type="spellEnd"/>
      <w:r w:rsidR="006F225A">
        <w:t xml:space="preserve">/dochlazování přívodního vzduchu na požadované teploty. </w:t>
      </w:r>
      <w:proofErr w:type="spellStart"/>
      <w:r w:rsidR="006F225A">
        <w:t>Hydromodul</w:t>
      </w:r>
      <w:proofErr w:type="spellEnd"/>
      <w:r w:rsidR="006F225A">
        <w:t xml:space="preserve"> je osazen ve strojovně VZT na protější stěně. </w:t>
      </w:r>
      <w:r>
        <w:t>Sestava a technická data VZT jednotky viz dále.</w:t>
      </w:r>
    </w:p>
    <w:p w:rsidR="00656D74" w:rsidRPr="00656D74" w:rsidRDefault="00C2652B" w:rsidP="00656D74">
      <w:r>
        <w:t>Pro zajištění přívodu a odvodu vzduchu z prostoru kuchyně je provedena instalace uzavřeného vzduchotechnického stropu TPV. Strop TPV je kompletně v </w:t>
      </w:r>
      <w:proofErr w:type="spellStart"/>
      <w:r>
        <w:t>celonerezovém</w:t>
      </w:r>
      <w:proofErr w:type="spellEnd"/>
      <w:r>
        <w:t xml:space="preserve"> provedení. </w:t>
      </w:r>
      <w:r w:rsidR="00656D74" w:rsidRPr="00656D74">
        <w:t xml:space="preserve">Přívodní vzduchovody jsou zhotoveny z nerezového plechu. Pro distribuci přívodního vzduchu se osazují do spodní části vzduchovodu vyjímatelné velkoplošné textilní vyústky. Pro zajištění komfortního přívodu čerstvého vzduchu. Odsávací vzduchovody jsou zhotoveny z nerezového plechu, na bocích jsou instalovány speciální tukové filtry. Tyto lze přemístit v rámci vzduchovodu do kterékoli části, s ohledem na intenzitu vaření a zátěž v prostoru varny. Sběrné vzduchovody jsou zhotoveny z nerezového plechu s </w:t>
      </w:r>
      <w:proofErr w:type="gramStart"/>
      <w:r w:rsidR="00656D74" w:rsidRPr="00656D74">
        <w:t>bez</w:t>
      </w:r>
      <w:proofErr w:type="gramEnd"/>
      <w:r w:rsidR="00656D74" w:rsidRPr="00656D74">
        <w:t xml:space="preserve"> přírubovými těsnými spoji. V bočních stěnách jsou osazeny těsné kryty inspekčních a čistících otvorů. Kazetové filtry a vložky se osazují z boku do odsávacích vzduchovodů. Jsou zhotoveny z vrstveného </w:t>
      </w:r>
      <w:proofErr w:type="spellStart"/>
      <w:r w:rsidR="00656D74" w:rsidRPr="00656D74">
        <w:t>tahokovu</w:t>
      </w:r>
      <w:proofErr w:type="spellEnd"/>
      <w:r w:rsidR="00656D74" w:rsidRPr="00656D74">
        <w:t xml:space="preserve"> v rámečku z nerezového plechu rozměru 500x175 mm, s účinností filtrace dle průtoku až 90%. Transparentní </w:t>
      </w:r>
      <w:proofErr w:type="spellStart"/>
      <w:r w:rsidR="00656D74" w:rsidRPr="00656D74">
        <w:t>makrolonové</w:t>
      </w:r>
      <w:proofErr w:type="spellEnd"/>
      <w:r w:rsidR="00656D74" w:rsidRPr="00656D74">
        <w:t xml:space="preserve"> výplně jsou umístěny mezi soustavou vzduchovodů, ve vzduchotěsném provedení. Nad </w:t>
      </w:r>
      <w:proofErr w:type="spellStart"/>
      <w:r w:rsidR="00656D74" w:rsidRPr="00656D74">
        <w:t>makrolonovými</w:t>
      </w:r>
      <w:proofErr w:type="spellEnd"/>
      <w:r w:rsidR="00656D74" w:rsidRPr="00656D74">
        <w:t xml:space="preserve"> výplněmi jsou instalována svítidla. Pro zajištění přístupu ke svítidlům jsou výplně snadno demontovatelné. </w:t>
      </w:r>
    </w:p>
    <w:p w:rsidR="00C2652B" w:rsidRPr="00DE2B19" w:rsidRDefault="00656D74" w:rsidP="00656D74">
      <w:r w:rsidRPr="00656D74">
        <w:t xml:space="preserve">Část elektro – osvětlení je standardní součástí větracích stropů TPV. Používají se zářivky s reflektorem, dle umístění se používají svítidla v krytí IP20 a IP54 se zvýšenou teplotní odolností do 60°C. Osvětlovací soustava je provedena dle ČSN EN 12464-1 ( intenzita osvětlení na pracovních plochách 500 </w:t>
      </w:r>
      <w:proofErr w:type="spellStart"/>
      <w:r w:rsidRPr="00656D74">
        <w:t>lx</w:t>
      </w:r>
      <w:proofErr w:type="spellEnd"/>
      <w:r w:rsidRPr="00656D74">
        <w:t xml:space="preserve"> ). Instalované el. </w:t>
      </w:r>
      <w:proofErr w:type="gramStart"/>
      <w:r w:rsidRPr="00656D74">
        <w:t>zařízení</w:t>
      </w:r>
      <w:proofErr w:type="gramEnd"/>
      <w:r w:rsidRPr="00656D74">
        <w:t xml:space="preserve"> odpovídá platným normám ČSN, dimenzování vodičů , provedení el. instalace a připojení spotřebičů-svítidel je provedeno dle ČSN 332180.</w:t>
      </w:r>
    </w:p>
    <w:p w:rsidR="00E7200C" w:rsidRDefault="00E7200C" w:rsidP="004169BC">
      <w:r w:rsidRPr="00DE2B19">
        <w:t xml:space="preserve">Sání venkovního vzduchu </w:t>
      </w:r>
      <w:r>
        <w:t xml:space="preserve">je </w:t>
      </w:r>
      <w:r w:rsidR="00C2652B">
        <w:t xml:space="preserve">provedeno ze stavební  sací komory </w:t>
      </w:r>
      <w:r>
        <w:t>přes </w:t>
      </w:r>
      <w:r w:rsidR="00AE0C6B">
        <w:t>sací koncový díl, který je osazen na vzduchovodu venkovního vzduchu a je vybaven sítem s okem 5x5 mm.</w:t>
      </w:r>
    </w:p>
    <w:p w:rsidR="00C2652B" w:rsidRDefault="00C2652B" w:rsidP="004169BC">
      <w:r>
        <w:t>Vzduchotechnická jednotka je osazena na podlaze strojovny VZT dle dispozice na výkrese 1.NP.</w:t>
      </w:r>
    </w:p>
    <w:p w:rsidR="00E7200C" w:rsidRDefault="00E7200C" w:rsidP="004169BC">
      <w:r w:rsidRPr="00C834B0">
        <w:t xml:space="preserve">Přívod </w:t>
      </w:r>
      <w:r>
        <w:t xml:space="preserve">větracího </w:t>
      </w:r>
      <w:r w:rsidRPr="00C834B0">
        <w:t xml:space="preserve">vzduchu </w:t>
      </w:r>
      <w:r>
        <w:t xml:space="preserve">do prostoru </w:t>
      </w:r>
      <w:r w:rsidR="00D0191D">
        <w:t>kuc</w:t>
      </w:r>
      <w:r w:rsidR="0007158D">
        <w:t>h</w:t>
      </w:r>
      <w:r w:rsidR="00D0191D">
        <w:t>yně</w:t>
      </w:r>
      <w:r>
        <w:t xml:space="preserve"> je proveden tepelně izolovaným vzduchovodem </w:t>
      </w:r>
      <w:r w:rsidR="00C2652B">
        <w:t>pod stropem</w:t>
      </w:r>
      <w:r w:rsidR="0007158D">
        <w:t xml:space="preserve"> </w:t>
      </w:r>
      <w:r w:rsidR="00656D74">
        <w:t xml:space="preserve">1.NP </w:t>
      </w:r>
      <w:r w:rsidR="0007158D">
        <w:t xml:space="preserve">objektu </w:t>
      </w:r>
      <w:r>
        <w:t>do pří</w:t>
      </w:r>
      <w:r w:rsidR="0007158D">
        <w:t>vodní</w:t>
      </w:r>
      <w:r w:rsidR="00C2652B">
        <w:t>ch</w:t>
      </w:r>
      <w:r w:rsidR="0007158D">
        <w:t xml:space="preserve"> </w:t>
      </w:r>
      <w:r w:rsidR="00656D74">
        <w:t xml:space="preserve">nerezových </w:t>
      </w:r>
      <w:r w:rsidR="00C2652B">
        <w:t>vzduchovodů vzduchotechnického stropu TPV</w:t>
      </w:r>
      <w:r w:rsidR="0083792E">
        <w:t>.</w:t>
      </w:r>
    </w:p>
    <w:p w:rsidR="0083792E" w:rsidRDefault="00E7200C" w:rsidP="004169BC">
      <w:r w:rsidRPr="008335EF">
        <w:t xml:space="preserve">Odvod vzduchu je proveden </w:t>
      </w:r>
      <w:r w:rsidR="00656D74">
        <w:t>odváděcí částí VZT stropu TPV.</w:t>
      </w:r>
    </w:p>
    <w:p w:rsidR="00E7200C" w:rsidRDefault="00E7200C" w:rsidP="004169BC">
      <w:r>
        <w:t>Odváděný vzduch je veden tepelně izolovaným</w:t>
      </w:r>
      <w:r w:rsidR="0007158D">
        <w:t xml:space="preserve"> </w:t>
      </w:r>
      <w:r>
        <w:t>vzduchovodem do sání VZT jednotky.</w:t>
      </w:r>
    </w:p>
    <w:p w:rsidR="00E7200C" w:rsidRPr="00DE2B19" w:rsidRDefault="00E7200C" w:rsidP="004169BC">
      <w:r w:rsidRPr="00DE2B19">
        <w:t>V</w:t>
      </w:r>
      <w:r>
        <w:t>e</w:t>
      </w:r>
      <w:r w:rsidRPr="00DE2B19">
        <w:t xml:space="preserve">  </w:t>
      </w:r>
      <w:r w:rsidR="00656D74">
        <w:t>vzduchovodech</w:t>
      </w:r>
      <w:r>
        <w:t xml:space="preserve"> </w:t>
      </w:r>
      <w:r w:rsidRPr="00DE2B19">
        <w:t>j</w:t>
      </w:r>
      <w:r>
        <w:t>sou</w:t>
      </w:r>
      <w:r w:rsidRPr="00DE2B19">
        <w:t xml:space="preserve"> osazen</w:t>
      </w:r>
      <w:r>
        <w:t>y</w:t>
      </w:r>
      <w:r w:rsidRPr="00DE2B19">
        <w:t xml:space="preserve"> tlumič</w:t>
      </w:r>
      <w:r>
        <w:t xml:space="preserve">e hluku sestavené z tlumících kulis GH </w:t>
      </w:r>
      <w:r w:rsidR="00656D74">
        <w:t>v hygienickém provedení.</w:t>
      </w:r>
    </w:p>
    <w:p w:rsidR="00E7200C" w:rsidRDefault="00E7200C" w:rsidP="004169BC">
      <w:r>
        <w:t>V</w:t>
      </w:r>
      <w:r w:rsidRPr="00DE2B19">
        <w:t xml:space="preserve">eškeré vzduchotechnické potrubí je vyrobeno z ocelového pozinkovaného plechu </w:t>
      </w:r>
      <w:proofErr w:type="spellStart"/>
      <w:r>
        <w:t>sk</w:t>
      </w:r>
      <w:proofErr w:type="spellEnd"/>
      <w:r>
        <w:t xml:space="preserve">. I. Čtyřhranné vzduchovody jsou </w:t>
      </w:r>
      <w:r w:rsidRPr="00DE2B19">
        <w:t>v</w:t>
      </w:r>
      <w:r>
        <w:t xml:space="preserve">e vodotěsném a </w:t>
      </w:r>
      <w:r w:rsidRPr="00DE2B19">
        <w:t> normálním provedení</w:t>
      </w:r>
      <w:r>
        <w:t>.</w:t>
      </w:r>
    </w:p>
    <w:p w:rsidR="00E7200C" w:rsidRDefault="00E7200C" w:rsidP="004169BC">
      <w:r>
        <w:t>Vzduchovody jsou tepelně izolovány následovně:</w:t>
      </w:r>
    </w:p>
    <w:p w:rsidR="00E7200C" w:rsidRDefault="00E7200C" w:rsidP="004169BC">
      <w:r>
        <w:t>- vzduchovod přiváděného a odváděného vzduchu</w:t>
      </w:r>
      <w:r w:rsidR="009511AF">
        <w:t xml:space="preserve"> uvnitř objektu</w:t>
      </w:r>
      <w:r w:rsidRPr="008335EF">
        <w:t xml:space="preserve"> </w:t>
      </w:r>
      <w:r>
        <w:t>materiálem K-</w:t>
      </w:r>
      <w:proofErr w:type="spellStart"/>
      <w:r>
        <w:t>Flex</w:t>
      </w:r>
      <w:proofErr w:type="spellEnd"/>
      <w:r>
        <w:t xml:space="preserve"> H </w:t>
      </w:r>
      <w:proofErr w:type="spellStart"/>
      <w:r>
        <w:t>Duct</w:t>
      </w:r>
      <w:proofErr w:type="spellEnd"/>
      <w:r>
        <w:t xml:space="preserve">, </w:t>
      </w:r>
      <w:proofErr w:type="spellStart"/>
      <w:r>
        <w:t>tl</w:t>
      </w:r>
      <w:proofErr w:type="spellEnd"/>
      <w:r>
        <w:t xml:space="preserve">. </w:t>
      </w:r>
      <w:r w:rsidR="00656D74">
        <w:t>2</w:t>
      </w:r>
      <w:r>
        <w:t>0 mm, lepeno.</w:t>
      </w:r>
    </w:p>
    <w:p w:rsidR="00656D74" w:rsidRDefault="009511AF" w:rsidP="009511AF">
      <w:r>
        <w:t xml:space="preserve">- vzduchovod </w:t>
      </w:r>
      <w:r w:rsidR="00656D74">
        <w:t>venkovního</w:t>
      </w:r>
      <w:r>
        <w:t xml:space="preserve"> vzduchu </w:t>
      </w:r>
      <w:r w:rsidR="00656D74">
        <w:t>uvnitř</w:t>
      </w:r>
      <w:r>
        <w:t xml:space="preserve"> objektu</w:t>
      </w:r>
      <w:r w:rsidRPr="008335EF">
        <w:t xml:space="preserve"> </w:t>
      </w:r>
      <w:r>
        <w:t xml:space="preserve">materiálem </w:t>
      </w:r>
      <w:proofErr w:type="spellStart"/>
      <w:r>
        <w:t>Isover</w:t>
      </w:r>
      <w:proofErr w:type="spellEnd"/>
      <w:r>
        <w:t xml:space="preserve"> Klimarol AL, </w:t>
      </w:r>
      <w:proofErr w:type="spellStart"/>
      <w:r>
        <w:t>tl</w:t>
      </w:r>
      <w:proofErr w:type="spellEnd"/>
      <w:r>
        <w:t xml:space="preserve">. </w:t>
      </w:r>
      <w:r w:rsidR="00656D74">
        <w:t>4</w:t>
      </w:r>
      <w:r>
        <w:t>0 mm na trny</w:t>
      </w:r>
      <w:r w:rsidR="00656D74">
        <w:t>.</w:t>
      </w:r>
    </w:p>
    <w:p w:rsidR="00656D74" w:rsidRPr="00940759" w:rsidRDefault="00656D74" w:rsidP="00656D74">
      <w:pPr>
        <w:pStyle w:val="Nadpis3"/>
      </w:pPr>
      <w:r>
        <w:t>Chlazení</w:t>
      </w:r>
    </w:p>
    <w:p w:rsidR="006F225A" w:rsidRDefault="009511AF" w:rsidP="009511AF">
      <w:r>
        <w:t>Jako zdroj tepla</w:t>
      </w:r>
      <w:r w:rsidR="00D13464">
        <w:t xml:space="preserve"> a chladu</w:t>
      </w:r>
      <w:r>
        <w:t xml:space="preserve"> je instalováno tepelné čerpadlo systému VRF, referenční zařízení S</w:t>
      </w:r>
      <w:r w:rsidR="00656D74">
        <w:t>a</w:t>
      </w:r>
      <w:r>
        <w:t>msung DVM</w:t>
      </w:r>
      <w:r w:rsidR="00D22843" w:rsidRPr="00D22843">
        <w:t xml:space="preserve"> </w:t>
      </w:r>
      <w:r w:rsidR="00D22843">
        <w:t xml:space="preserve">AM280MXVDGH1ET </w:t>
      </w:r>
      <w:r>
        <w:t xml:space="preserve">s tepelným výkonem </w:t>
      </w:r>
      <w:r w:rsidR="006F225A">
        <w:t>9</w:t>
      </w:r>
      <w:r w:rsidR="00D22843">
        <w:t>0</w:t>
      </w:r>
      <w:r>
        <w:t xml:space="preserve"> kW</w:t>
      </w:r>
      <w:r w:rsidR="006F225A">
        <w:t xml:space="preserve"> a chladicím výkonem 80 kW</w:t>
      </w:r>
      <w:r>
        <w:t xml:space="preserve">. </w:t>
      </w:r>
      <w:r w:rsidR="006F225A">
        <w:t>Je počítáno s chladicím i topným režimem chodu tepelného čerpadla podle potřeby VZT jednotky.</w:t>
      </w:r>
    </w:p>
    <w:p w:rsidR="009511AF" w:rsidRDefault="009511AF" w:rsidP="009511AF">
      <w:r>
        <w:t xml:space="preserve">Propojení mezi výměníkem VZT jednotky a tepelným čerpadlem je provedeno </w:t>
      </w:r>
      <w:proofErr w:type="spellStart"/>
      <w:r>
        <w:t>Cu</w:t>
      </w:r>
      <w:proofErr w:type="spellEnd"/>
      <w:r>
        <w:t xml:space="preserve"> potrubím v tepelné izolaci.</w:t>
      </w:r>
      <w:r w:rsidR="00D22843">
        <w:t xml:space="preserve"> Pro zajištění</w:t>
      </w:r>
      <w:r w:rsidR="006F225A">
        <w:t xml:space="preserve"> </w:t>
      </w:r>
      <w:r w:rsidR="00D22843">
        <w:t>regu</w:t>
      </w:r>
      <w:r w:rsidR="006F225A">
        <w:t>l</w:t>
      </w:r>
      <w:r w:rsidR="00D22843">
        <w:t>ace chladicího výkonu VZT</w:t>
      </w:r>
      <w:r w:rsidR="006F225A">
        <w:t xml:space="preserve"> jsou osazeny AHU boxy pro řízení teploty vzduchu za chladičem/kondenzátorem.</w:t>
      </w:r>
    </w:p>
    <w:p w:rsidR="006F225A" w:rsidRPr="00940759" w:rsidRDefault="006F225A" w:rsidP="006F225A">
      <w:pPr>
        <w:pStyle w:val="Nadpis3"/>
      </w:pPr>
      <w:bookmarkStart w:id="811" w:name="_Toc448674737"/>
      <w:r>
        <w:t>Přípojka TV</w:t>
      </w:r>
    </w:p>
    <w:p w:rsidR="006F225A" w:rsidRPr="00D13464" w:rsidRDefault="00D13464" w:rsidP="006F225A">
      <w:r>
        <w:t xml:space="preserve">Bude provedeno napojení </w:t>
      </w:r>
      <w:proofErr w:type="spellStart"/>
      <w:r>
        <w:t>hydromodulu</w:t>
      </w:r>
      <w:proofErr w:type="spellEnd"/>
      <w:r>
        <w:t xml:space="preserve"> </w:t>
      </w:r>
      <w:proofErr w:type="spellStart"/>
      <w:r>
        <w:t>Econet</w:t>
      </w:r>
      <w:proofErr w:type="spellEnd"/>
      <w:r>
        <w:t xml:space="preserve"> na stávající rozvod OV. Napojení bude provedenu </w:t>
      </w:r>
      <w:proofErr w:type="spellStart"/>
      <w:r>
        <w:t>Cu</w:t>
      </w:r>
      <w:proofErr w:type="spellEnd"/>
      <w:r>
        <w:t xml:space="preserve"> potrubím 42x1 mm v tepelné izolaci HT/</w:t>
      </w:r>
      <w:proofErr w:type="spellStart"/>
      <w:r>
        <w:t>Armaflex</w:t>
      </w:r>
      <w:proofErr w:type="spellEnd"/>
      <w:r>
        <w:t>. V potrubí budou osazeny uzavírací kulové kohouty, vypouštění a odvzdušnění podle potřeby.</w:t>
      </w:r>
    </w:p>
    <w:p w:rsidR="00E7200C" w:rsidRDefault="00E7200C" w:rsidP="009511AF">
      <w:pPr>
        <w:pStyle w:val="Nadpis3"/>
      </w:pPr>
      <w:r>
        <w:t>Měření a regulace</w:t>
      </w:r>
      <w:bookmarkEnd w:id="811"/>
    </w:p>
    <w:p w:rsidR="00E7200C" w:rsidRDefault="00E7200C" w:rsidP="004169BC">
      <w:r>
        <w:t xml:space="preserve">Veškeré regulační, řídící, ovládací a kontrolní funkce jsou spojeny do ovládacího panelu. </w:t>
      </w:r>
    </w:p>
    <w:p w:rsidR="00E7200C" w:rsidRDefault="00E7200C" w:rsidP="004169BC">
      <w:r>
        <w:t xml:space="preserve">Systém </w:t>
      </w:r>
      <w:proofErr w:type="spellStart"/>
      <w:r>
        <w:t>MaR</w:t>
      </w:r>
      <w:proofErr w:type="spellEnd"/>
      <w:r>
        <w:t xml:space="preserve"> pro je pro VZTJ vybaven následujícími řídícími a ovládacími funkcemi:</w:t>
      </w:r>
    </w:p>
    <w:p w:rsidR="00E7200C" w:rsidRDefault="00E7200C" w:rsidP="004169BC">
      <w:r>
        <w:t xml:space="preserve">vypnutí a zapnutí VZTJ </w:t>
      </w:r>
    </w:p>
    <w:p w:rsidR="00E7200C" w:rsidRDefault="00E7200C" w:rsidP="002A72C7">
      <w:pPr>
        <w:pStyle w:val="Odstavecseseznamem"/>
        <w:numPr>
          <w:ilvl w:val="0"/>
          <w:numId w:val="31"/>
        </w:numPr>
        <w:ind w:left="426" w:hanging="284"/>
      </w:pPr>
      <w:r>
        <w:t xml:space="preserve">otevření / uzavření klapek </w:t>
      </w:r>
    </w:p>
    <w:p w:rsidR="00E7200C" w:rsidRDefault="00E7200C" w:rsidP="002A72C7">
      <w:pPr>
        <w:pStyle w:val="Odstavecseseznamem"/>
        <w:numPr>
          <w:ilvl w:val="0"/>
          <w:numId w:val="31"/>
        </w:numPr>
        <w:ind w:left="426" w:hanging="284"/>
      </w:pPr>
      <w:r>
        <w:t xml:space="preserve">snímání tlakových ztrát filtrů, signalizace zanesení a nárůstu </w:t>
      </w:r>
      <w:r>
        <w:sym w:font="Symbol" w:char="F044"/>
      </w:r>
      <w:r>
        <w:t xml:space="preserve">p, při překročení </w:t>
      </w:r>
      <w:r>
        <w:sym w:font="Symbol" w:char="F044"/>
      </w:r>
      <w:r>
        <w:t>p rozhodujícího hlášení sdružené poruchy</w:t>
      </w:r>
    </w:p>
    <w:p w:rsidR="00D13464" w:rsidRDefault="00D13464" w:rsidP="00D13464">
      <w:pPr>
        <w:pStyle w:val="Odstavecseseznamem"/>
        <w:numPr>
          <w:ilvl w:val="0"/>
          <w:numId w:val="31"/>
        </w:numPr>
        <w:ind w:left="426" w:hanging="284"/>
      </w:pPr>
      <w:r>
        <w:t xml:space="preserve">regulace teploty přívodního vzduchu v zimním / letním období regulací výkonu tepelného čerpadla </w:t>
      </w:r>
    </w:p>
    <w:p w:rsidR="00E7200C" w:rsidRDefault="00D13464" w:rsidP="002A72C7">
      <w:pPr>
        <w:pStyle w:val="Odstavecseseznamem"/>
        <w:numPr>
          <w:ilvl w:val="0"/>
          <w:numId w:val="31"/>
        </w:numPr>
        <w:ind w:left="426" w:hanging="284"/>
      </w:pPr>
      <w:r>
        <w:t xml:space="preserve">v zimním období v režimu odmrazení tepelného čerpadla regulace teploty přívodního vzduchu regulací tepelného výkonu </w:t>
      </w:r>
      <w:proofErr w:type="spellStart"/>
      <w:r>
        <w:t>hydromodulu</w:t>
      </w:r>
      <w:proofErr w:type="spellEnd"/>
      <w:r>
        <w:t xml:space="preserve"> </w:t>
      </w:r>
      <w:proofErr w:type="spellStart"/>
      <w:r>
        <w:t>Econet</w:t>
      </w:r>
      <w:proofErr w:type="spellEnd"/>
    </w:p>
    <w:p w:rsidR="00E7200C" w:rsidRDefault="00D13464" w:rsidP="002A72C7">
      <w:pPr>
        <w:pStyle w:val="Odstavecseseznamem"/>
        <w:numPr>
          <w:ilvl w:val="0"/>
          <w:numId w:val="31"/>
        </w:numPr>
        <w:ind w:left="426" w:hanging="284"/>
      </w:pPr>
      <w:r>
        <w:t>řízení otáček přívodního a odváděcího ventilátoru na základě povelu od externího signálu – uzavření/otevření klapek do jednotlivých odsávacích zón stropu TPV</w:t>
      </w:r>
    </w:p>
    <w:p w:rsidR="00E7200C" w:rsidRDefault="00E7200C" w:rsidP="002A72C7">
      <w:pPr>
        <w:pStyle w:val="Odstavecseseznamem"/>
        <w:numPr>
          <w:ilvl w:val="0"/>
          <w:numId w:val="31"/>
        </w:numPr>
        <w:ind w:left="426" w:hanging="284"/>
      </w:pPr>
      <w:r>
        <w:t>možnost nastavení denního a</w:t>
      </w:r>
      <w:r w:rsidR="009511AF">
        <w:t xml:space="preserve"> týdenního režimu provozu, možn</w:t>
      </w:r>
      <w:r>
        <w:t xml:space="preserve">ost sepnutí na základě impulsu od dálkového ovládání </w:t>
      </w:r>
    </w:p>
    <w:p w:rsidR="00CC6C91" w:rsidRDefault="00527F34" w:rsidP="004169BC">
      <w:pPr>
        <w:pStyle w:val="Nadpis1"/>
      </w:pPr>
      <w:bookmarkStart w:id="812" w:name="_Toc59589164"/>
      <w:bookmarkStart w:id="813" w:name="_Toc59589194"/>
      <w:bookmarkStart w:id="814" w:name="_Toc61940544"/>
      <w:bookmarkStart w:id="815" w:name="_Toc61940582"/>
      <w:bookmarkStart w:id="816" w:name="_Toc70736330"/>
      <w:bookmarkStart w:id="817" w:name="_Toc73254898"/>
      <w:bookmarkStart w:id="818" w:name="_Toc75595938"/>
      <w:bookmarkStart w:id="819" w:name="_Toc75595963"/>
      <w:bookmarkStart w:id="820" w:name="_Toc91397338"/>
      <w:bookmarkStart w:id="821" w:name="_Toc94320621"/>
      <w:bookmarkStart w:id="822" w:name="_Toc95181375"/>
      <w:bookmarkStart w:id="823" w:name="_Toc95181405"/>
      <w:bookmarkStart w:id="824" w:name="_Toc95181451"/>
      <w:bookmarkStart w:id="825" w:name="_Toc95181478"/>
      <w:bookmarkStart w:id="826" w:name="_Toc125966574"/>
      <w:bookmarkStart w:id="827" w:name="_Toc125966595"/>
      <w:bookmarkStart w:id="828" w:name="_Toc130697318"/>
      <w:bookmarkStart w:id="829" w:name="_Toc134601045"/>
      <w:bookmarkStart w:id="830" w:name="_Toc138830533"/>
      <w:bookmarkStart w:id="831" w:name="_Toc138830573"/>
      <w:bookmarkStart w:id="832" w:name="_Toc142287463"/>
      <w:bookmarkStart w:id="833" w:name="_Toc142287482"/>
      <w:bookmarkStart w:id="834" w:name="_Toc160435080"/>
      <w:bookmarkStart w:id="835" w:name="_Toc160435103"/>
      <w:bookmarkStart w:id="836" w:name="_Toc172603998"/>
      <w:bookmarkStart w:id="837" w:name="_Toc172604028"/>
      <w:bookmarkStart w:id="838" w:name="_Toc172604058"/>
      <w:bookmarkStart w:id="839" w:name="_Toc173128447"/>
      <w:bookmarkStart w:id="840" w:name="_Toc173128491"/>
      <w:bookmarkStart w:id="841" w:name="_Toc178157149"/>
      <w:bookmarkStart w:id="842" w:name="_Toc178157194"/>
      <w:bookmarkStart w:id="843" w:name="_Toc178562392"/>
      <w:bookmarkStart w:id="844" w:name="_Toc178562643"/>
      <w:bookmarkStart w:id="845" w:name="_Toc178563743"/>
      <w:bookmarkStart w:id="846" w:name="_Toc178563836"/>
      <w:bookmarkStart w:id="847" w:name="_Toc178563976"/>
      <w:bookmarkStart w:id="848" w:name="_Toc187818320"/>
      <w:bookmarkStart w:id="849" w:name="_Toc187818818"/>
      <w:bookmarkStart w:id="850" w:name="_Toc188674127"/>
      <w:bookmarkStart w:id="851" w:name="_Toc190780424"/>
      <w:bookmarkStart w:id="852" w:name="_Toc247966806"/>
      <w:bookmarkStart w:id="853" w:name="_Toc247972879"/>
      <w:bookmarkStart w:id="854" w:name="_Toc247972916"/>
      <w:bookmarkStart w:id="855" w:name="_Toc256673203"/>
      <w:bookmarkStart w:id="856" w:name="_Toc257353753"/>
      <w:bookmarkStart w:id="857" w:name="_Toc257353795"/>
      <w:bookmarkStart w:id="858" w:name="_Toc257353837"/>
      <w:bookmarkStart w:id="859" w:name="_Toc261530005"/>
      <w:bookmarkStart w:id="860" w:name="_Toc263327029"/>
      <w:bookmarkStart w:id="861" w:name="_Toc429387492"/>
      <w:bookmarkStart w:id="862" w:name="_Toc448674738"/>
      <w:bookmarkEnd w:id="810"/>
      <w:r>
        <w:t>Z</w:t>
      </w:r>
      <w:r w:rsidR="00CC6C91">
        <w:t>dravotně technická část</w:t>
      </w:r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</w:p>
    <w:p w:rsidR="00550BB2" w:rsidRDefault="00550BB2" w:rsidP="004169BC">
      <w:bookmarkStart w:id="863" w:name="_Toc200436367"/>
      <w:bookmarkStart w:id="864" w:name="_Toc200436426"/>
      <w:bookmarkStart w:id="865" w:name="_Toc274839238"/>
      <w:bookmarkStart w:id="866" w:name="_Toc274839321"/>
      <w:bookmarkStart w:id="867" w:name="_Toc274984958"/>
      <w:bookmarkStart w:id="868" w:name="_Toc274985049"/>
      <w:bookmarkStart w:id="869" w:name="_Toc275761259"/>
      <w:bookmarkStart w:id="870" w:name="_Toc275761359"/>
      <w:bookmarkStart w:id="871" w:name="_Toc275853726"/>
      <w:bookmarkStart w:id="872" w:name="_Toc282680054"/>
      <w:bookmarkStart w:id="873" w:name="_Toc429387494"/>
      <w:r>
        <w:t xml:space="preserve">Přívod / odvod vzduchu do/z prostoru </w:t>
      </w:r>
      <w:r w:rsidR="002A72C7">
        <w:t>kuch</w:t>
      </w:r>
      <w:r w:rsidR="009E6A07">
        <w:t>y</w:t>
      </w:r>
      <w:r w:rsidR="002A72C7">
        <w:t>ně</w:t>
      </w:r>
      <w:r>
        <w:t xml:space="preserve"> byl dimenzován v souladu s výše uvedenými směrnicemi s přihlédnutím k požadované intenzitě výměny vzduchu a požadované hodnotě relativní vlhkosti v pobytové zóně. </w:t>
      </w:r>
    </w:p>
    <w:p w:rsidR="00550BB2" w:rsidRDefault="00550BB2" w:rsidP="004169BC">
      <w:pPr>
        <w:rPr>
          <w:rFonts w:cs="Tahoma"/>
          <w:iCs/>
        </w:rPr>
      </w:pPr>
      <w:r w:rsidRPr="000278EE">
        <w:t xml:space="preserve">Přívod / odvod vzduchu do/z prostor </w:t>
      </w:r>
      <w:r>
        <w:t>byl dimenzován podle VDI 2052 – výpočet větracího vzduchu v kuchyňských provozech podle počtu a typu kuchyňské technologie.</w:t>
      </w:r>
    </w:p>
    <w:p w:rsidR="00550BB2" w:rsidRDefault="00550BB2" w:rsidP="002A72C7">
      <w:pPr>
        <w:pStyle w:val="Zhlav"/>
      </w:pPr>
      <w:r w:rsidRPr="00A40DFB">
        <w:t>Přívodní prvky byly dimenzovány tak, aby rychlost proudu vzduchu v pobytové</w:t>
      </w:r>
      <w:r>
        <w:t xml:space="preserve"> oblasti w</w:t>
      </w:r>
      <w:r w:rsidRPr="00A40DFB">
        <w:rPr>
          <w:vertAlign w:val="subscript"/>
        </w:rPr>
        <w:t>po</w:t>
      </w:r>
      <w:r>
        <w:t xml:space="preserve"> </w:t>
      </w:r>
      <w:r>
        <w:sym w:font="Symbol" w:char="F0A3"/>
      </w:r>
      <w:r>
        <w:t xml:space="preserve"> 0,25 m/s.</w:t>
      </w:r>
    </w:p>
    <w:p w:rsidR="002A72C7" w:rsidRDefault="002A72C7" w:rsidP="002A72C7">
      <w:pPr>
        <w:pStyle w:val="Zhlav"/>
      </w:pPr>
      <w:r>
        <w:t xml:space="preserve">Intenzita výměny vzduchu v prostoru kuchyně je I = </w:t>
      </w:r>
      <w:r w:rsidR="00D13464">
        <w:t>28,4</w:t>
      </w:r>
      <w:r>
        <w:t xml:space="preserve"> / hod.</w:t>
      </w:r>
    </w:p>
    <w:p w:rsidR="00F508E9" w:rsidRPr="006E7E98" w:rsidRDefault="00F508E9" w:rsidP="004169BC">
      <w:pPr>
        <w:pStyle w:val="Nadpis1"/>
      </w:pPr>
      <w:bookmarkStart w:id="874" w:name="_Toc248546202"/>
      <w:bookmarkStart w:id="875" w:name="_Toc294021262"/>
      <w:bookmarkStart w:id="876" w:name="_Toc429387495"/>
      <w:bookmarkStart w:id="877" w:name="_Toc448674739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r w:rsidRPr="006E7E98">
        <w:t>P</w:t>
      </w:r>
      <w:bookmarkEnd w:id="874"/>
      <w:r>
        <w:t>říslušenství VZT zařízení</w:t>
      </w:r>
      <w:bookmarkEnd w:id="875"/>
      <w:bookmarkEnd w:id="876"/>
      <w:bookmarkEnd w:id="877"/>
    </w:p>
    <w:p w:rsidR="00F508E9" w:rsidRPr="006E7E98" w:rsidRDefault="00F508E9" w:rsidP="004169BC">
      <w:pPr>
        <w:pStyle w:val="Nadpis2"/>
      </w:pPr>
      <w:bookmarkStart w:id="878" w:name="_Toc248546203"/>
      <w:bookmarkStart w:id="879" w:name="_Toc294021263"/>
      <w:bookmarkStart w:id="880" w:name="_Toc429387496"/>
      <w:bookmarkStart w:id="881" w:name="_Toc448674740"/>
      <w:r w:rsidRPr="006E7E98">
        <w:t xml:space="preserve">VZT </w:t>
      </w:r>
      <w:bookmarkEnd w:id="878"/>
      <w:r>
        <w:t>potrubí a potrubní díly</w:t>
      </w:r>
      <w:bookmarkEnd w:id="879"/>
      <w:bookmarkEnd w:id="880"/>
      <w:bookmarkEnd w:id="881"/>
      <w:r w:rsidRPr="006E7E98">
        <w:t xml:space="preserve"> </w:t>
      </w:r>
    </w:p>
    <w:p w:rsidR="009E6A07" w:rsidRDefault="00F508E9" w:rsidP="004169BC">
      <w:r>
        <w:t xml:space="preserve">Čtyřhranné vzduchovody budou vyrobené z pozinkovaného plechu podle normy ON 12 0405. </w:t>
      </w:r>
      <w:r w:rsidR="009E6A07">
        <w:t xml:space="preserve">Vzduchovody venkovního a přívodního vzduchu budou v normálním provedení, vzduchovody odváděného a odpadního vzduchu budou v provedení vodotěsném. </w:t>
      </w:r>
    </w:p>
    <w:p w:rsidR="00F508E9" w:rsidRDefault="00F508E9" w:rsidP="004169BC">
      <w:r>
        <w:t>V potrubí jsou podle potřeby zařazené regulační prvky, tlumiče hluku a protipožární klapky podle požárních úseků.</w:t>
      </w:r>
    </w:p>
    <w:p w:rsidR="00F508E9" w:rsidRDefault="00F508E9" w:rsidP="004169BC">
      <w:pPr>
        <w:pStyle w:val="Nadpis2"/>
      </w:pPr>
      <w:bookmarkStart w:id="882" w:name="_Toc294021264"/>
      <w:bookmarkStart w:id="883" w:name="_Toc429387497"/>
      <w:bookmarkStart w:id="884" w:name="_Toc448674741"/>
      <w:r>
        <w:t>Nátěry a izolace</w:t>
      </w:r>
      <w:bookmarkEnd w:id="882"/>
      <w:bookmarkEnd w:id="883"/>
      <w:bookmarkEnd w:id="884"/>
    </w:p>
    <w:p w:rsidR="00D13464" w:rsidRDefault="00F508E9" w:rsidP="00D13464">
      <w:r>
        <w:t>Části p</w:t>
      </w:r>
      <w:r w:rsidR="00D00EB0">
        <w:t xml:space="preserve">otrubí budou opatřené tepelnou </w:t>
      </w:r>
      <w:r w:rsidR="005D2DF5">
        <w:t>izolací. Izolace</w:t>
      </w:r>
      <w:r>
        <w:t xml:space="preserve"> ve vnitřních prostorech bude provedena </w:t>
      </w:r>
      <w:r w:rsidR="009C0A2C">
        <w:t xml:space="preserve">kaučukovou izolací </w:t>
      </w:r>
      <w:r>
        <w:t xml:space="preserve">v min. </w:t>
      </w:r>
      <w:proofErr w:type="spellStart"/>
      <w:r>
        <w:t>tl</w:t>
      </w:r>
      <w:proofErr w:type="spellEnd"/>
      <w:r>
        <w:t xml:space="preserve">. </w:t>
      </w:r>
      <w:r w:rsidR="00D13464">
        <w:t>2</w:t>
      </w:r>
      <w:r w:rsidR="00550BB2">
        <w:t xml:space="preserve">0 </w:t>
      </w:r>
      <w:r>
        <w:t xml:space="preserve">mm s polepem </w:t>
      </w:r>
      <w:proofErr w:type="spellStart"/>
      <w:r>
        <w:t>Al</w:t>
      </w:r>
      <w:proofErr w:type="spellEnd"/>
      <w:r>
        <w:t xml:space="preserve"> </w:t>
      </w:r>
      <w:r w:rsidR="009C0A2C">
        <w:t>folií</w:t>
      </w:r>
      <w:r w:rsidR="00550BB2">
        <w:t>.</w:t>
      </w:r>
      <w:r w:rsidR="009511AF">
        <w:t xml:space="preserve"> Izolace ve </w:t>
      </w:r>
      <w:proofErr w:type="gramStart"/>
      <w:r w:rsidR="009511AF">
        <w:t>venkovním</w:t>
      </w:r>
      <w:proofErr w:type="gramEnd"/>
      <w:r w:rsidR="009511AF">
        <w:t xml:space="preserve"> prostorách bude provedena materiálem </w:t>
      </w:r>
      <w:proofErr w:type="spellStart"/>
      <w:r w:rsidR="009511AF">
        <w:t>Isover</w:t>
      </w:r>
      <w:proofErr w:type="spellEnd"/>
      <w:r w:rsidR="009511AF">
        <w:t xml:space="preserve"> Klimarol AL, </w:t>
      </w:r>
      <w:proofErr w:type="spellStart"/>
      <w:r w:rsidR="009511AF">
        <w:t>tl</w:t>
      </w:r>
      <w:proofErr w:type="spellEnd"/>
      <w:r w:rsidR="009511AF">
        <w:t xml:space="preserve">. </w:t>
      </w:r>
      <w:r w:rsidR="00D13464">
        <w:t>40 mm na trny</w:t>
      </w:r>
      <w:bookmarkStart w:id="885" w:name="_Toc294021265"/>
      <w:bookmarkStart w:id="886" w:name="_Toc429387498"/>
      <w:bookmarkStart w:id="887" w:name="_Toc448674742"/>
      <w:r w:rsidR="00D13464">
        <w:t>.</w:t>
      </w:r>
    </w:p>
    <w:p w:rsidR="00F508E9" w:rsidRPr="006E7E98" w:rsidRDefault="00D13464" w:rsidP="00D13464">
      <w:pPr>
        <w:pStyle w:val="Nadpis1"/>
        <w:ind w:left="431" w:hanging="431"/>
      </w:pPr>
      <w:r>
        <w:t>A</w:t>
      </w:r>
      <w:r w:rsidR="00F508E9">
        <w:t>kustická opatření</w:t>
      </w:r>
      <w:bookmarkEnd w:id="885"/>
      <w:bookmarkEnd w:id="886"/>
      <w:bookmarkEnd w:id="887"/>
    </w:p>
    <w:p w:rsidR="00F508E9" w:rsidRDefault="00F508E9" w:rsidP="004169BC">
      <w:r>
        <w:t>Ze strany VZT budou provedena opatření, bránící šíření hluku do větraných místností i do venkovního prostředí.</w:t>
      </w:r>
    </w:p>
    <w:p w:rsidR="00F508E9" w:rsidRDefault="00F508E9" w:rsidP="004169BC">
      <w:r>
        <w:t xml:space="preserve">Budou provedena následující </w:t>
      </w:r>
      <w:r w:rsidR="005D2DF5">
        <w:t>opatření:</w:t>
      </w:r>
    </w:p>
    <w:p w:rsidR="00F508E9" w:rsidRDefault="00F508E9" w:rsidP="009E6A07">
      <w:pPr>
        <w:pStyle w:val="Odstavecseseznamem"/>
        <w:numPr>
          <w:ilvl w:val="0"/>
          <w:numId w:val="31"/>
        </w:numPr>
        <w:ind w:left="426" w:hanging="284"/>
      </w:pPr>
      <w:r>
        <w:t>potrubní rozvody u větracích jednotek a ventilátorů budou odděleny pružnými vložkami</w:t>
      </w:r>
    </w:p>
    <w:p w:rsidR="00F508E9" w:rsidRDefault="00F508E9" w:rsidP="009E6A07">
      <w:pPr>
        <w:pStyle w:val="Odstavecseseznamem"/>
        <w:numPr>
          <w:ilvl w:val="0"/>
          <w:numId w:val="31"/>
        </w:numPr>
        <w:ind w:left="426" w:hanging="284"/>
      </w:pPr>
      <w:r>
        <w:t>jednotk</w:t>
      </w:r>
      <w:r w:rsidR="00D00EB0">
        <w:t>a</w:t>
      </w:r>
      <w:r>
        <w:t xml:space="preserve"> budou podložen</w:t>
      </w:r>
      <w:r w:rsidR="00D00EB0">
        <w:t>a</w:t>
      </w:r>
      <w:r>
        <w:t xml:space="preserve"> rýhovanou pryží </w:t>
      </w:r>
      <w:proofErr w:type="spellStart"/>
      <w:r>
        <w:t>tl</w:t>
      </w:r>
      <w:proofErr w:type="spellEnd"/>
      <w:r>
        <w:t>. 20 mm</w:t>
      </w:r>
    </w:p>
    <w:p w:rsidR="00F508E9" w:rsidRDefault="00F508E9" w:rsidP="009E6A07">
      <w:pPr>
        <w:pStyle w:val="Odstavecseseznamem"/>
        <w:numPr>
          <w:ilvl w:val="0"/>
          <w:numId w:val="31"/>
        </w:numPr>
        <w:ind w:left="426" w:hanging="284"/>
      </w:pPr>
      <w:r>
        <w:t>ventilátory i potrubí budou zavěšeny na standardní pružné závěsy</w:t>
      </w:r>
    </w:p>
    <w:p w:rsidR="00F508E9" w:rsidRDefault="00F508E9" w:rsidP="009E6A07">
      <w:pPr>
        <w:pStyle w:val="Odstavecseseznamem"/>
        <w:numPr>
          <w:ilvl w:val="0"/>
          <w:numId w:val="31"/>
        </w:numPr>
        <w:ind w:left="426" w:hanging="284"/>
      </w:pPr>
      <w:r>
        <w:t>do potrubních rozvodů budou před i za ventilátory vřazeny potrubní tlumiče hluku (kulisové, buňkové, do kruhového potrubí) k zamezení hluku do venkovního a vnitřního prostředí</w:t>
      </w:r>
    </w:p>
    <w:p w:rsidR="00F508E9" w:rsidRDefault="00F508E9" w:rsidP="009E6A07">
      <w:pPr>
        <w:pStyle w:val="Odstavecseseznamem"/>
        <w:numPr>
          <w:ilvl w:val="0"/>
          <w:numId w:val="31"/>
        </w:numPr>
        <w:ind w:left="426" w:hanging="284"/>
      </w:pPr>
      <w:r>
        <w:t xml:space="preserve">části potrubí budou akusticky izolovány pro omezení prostupu hluku z a do potrubí </w:t>
      </w:r>
    </w:p>
    <w:p w:rsidR="00F508E9" w:rsidRDefault="00F508E9" w:rsidP="009E6A07">
      <w:pPr>
        <w:pStyle w:val="Odstavecseseznamem"/>
        <w:numPr>
          <w:ilvl w:val="0"/>
          <w:numId w:val="31"/>
        </w:numPr>
        <w:ind w:left="426" w:hanging="284"/>
      </w:pPr>
      <w:r>
        <w:t xml:space="preserve">pro zabránění přenosu hluku do stavební konstrukce bude potrubí v prostupu obaleno minerální vatou min. </w:t>
      </w:r>
      <w:proofErr w:type="spellStart"/>
      <w:r>
        <w:t>tl</w:t>
      </w:r>
      <w:proofErr w:type="spellEnd"/>
      <w:r>
        <w:t>. 30 mm a začištění omítky musí být provedeno tak, aby nedocházelo k přenosu chvění</w:t>
      </w:r>
    </w:p>
    <w:p w:rsidR="00F508E9" w:rsidRDefault="00F508E9" w:rsidP="004169BC">
      <w:r>
        <w:t>Uvedená opatření zajistí dodržení požadovaných hygienických limitů pro hlučnost ve větraných místnostech i ve venkovním prostoru.</w:t>
      </w:r>
    </w:p>
    <w:p w:rsidR="00F508E9" w:rsidRPr="006E7E98" w:rsidRDefault="00F508E9" w:rsidP="004169BC">
      <w:pPr>
        <w:pStyle w:val="Nadpis1"/>
      </w:pPr>
      <w:bookmarkStart w:id="888" w:name="_Toc248546206"/>
      <w:bookmarkStart w:id="889" w:name="_Toc294021266"/>
      <w:bookmarkStart w:id="890" w:name="_Toc429387499"/>
      <w:bookmarkStart w:id="891" w:name="_Toc448674743"/>
      <w:r w:rsidRPr="006E7E98">
        <w:t>P</w:t>
      </w:r>
      <w:bookmarkEnd w:id="888"/>
      <w:r>
        <w:t>ožární bezpečnost stavby</w:t>
      </w:r>
      <w:bookmarkEnd w:id="889"/>
      <w:bookmarkEnd w:id="890"/>
      <w:bookmarkEnd w:id="891"/>
    </w:p>
    <w:p w:rsidR="00F508E9" w:rsidRPr="00C01A0A" w:rsidRDefault="00F508E9" w:rsidP="004423E2">
      <w:r w:rsidRPr="00C01A0A">
        <w:t xml:space="preserve">Vzduchotechnické zařízení je navržené v souladu s ČSN 73 0872 "Ochrana staveb proti šíření požáru vzduchotechnickým zařízením" a podle požárně-technického řešení objektu. Rozdělení objektu na jednotlivé požární úseky je dáno projektem požární ochrany. </w:t>
      </w:r>
    </w:p>
    <w:p w:rsidR="00F508E9" w:rsidRDefault="00F508E9" w:rsidP="004169BC">
      <w:r>
        <w:t xml:space="preserve">Při průchodu požárně dělící konstrukcí bude potrubí o průřezu </w:t>
      </w:r>
      <w:r w:rsidR="005D2DF5">
        <w:t>větším, než</w:t>
      </w:r>
      <w:r>
        <w:t xml:space="preserve"> 0,04 m2 opatřeno požární klapkou příslušné požární odolnosti popř. bude potrubí provedeno jako chráněné. V případě, že potrubí procházející požárním předělem má menší průřez než 0,04 m2 a vzdálenost k dalšímu takovému potrubí je větší než 0,5 m, nejsou žádná protipožární opatření nutná. Toto neplatí, pokud se jedná o větrací otvory v požárně dělící konstrukci</w:t>
      </w:r>
      <w:r w:rsidR="0043165E">
        <w:t xml:space="preserve"> v případě shromažďovacího prostoru</w:t>
      </w:r>
      <w:r>
        <w:t xml:space="preserve">. Větrací otvory v požárně dělících konstrukcích budou opatřeny stěnovým požárním uzávěrem. </w:t>
      </w:r>
    </w:p>
    <w:p w:rsidR="00F508E9" w:rsidRPr="00626366" w:rsidRDefault="00F508E9" w:rsidP="004169BC">
      <w:r w:rsidRPr="00626366">
        <w:t>Otvory pro sání vzduchu musí být vzdáleny vodorovně alespoň 1,5 m a svisle alespoň 3 m od požárně otevřených ploch obvodových stěn a vyvedeny potrubím min. 1 m nad rovinu střešního pláště, pokud střešní plášť je schopen šířit požár.</w:t>
      </w:r>
    </w:p>
    <w:p w:rsidR="00F508E9" w:rsidRPr="00626366" w:rsidRDefault="00F508E9" w:rsidP="004169BC">
      <w:r w:rsidRPr="00626366">
        <w:t xml:space="preserve">Otvory pro výfuk musí být nejméně 1,5 m </w:t>
      </w:r>
      <w:proofErr w:type="gramStart"/>
      <w:r w:rsidRPr="00626366">
        <w:t>od</w:t>
      </w:r>
      <w:proofErr w:type="gramEnd"/>
      <w:r w:rsidRPr="00626366">
        <w:t>:</w:t>
      </w:r>
    </w:p>
    <w:p w:rsidR="00F508E9" w:rsidRDefault="00F508E9" w:rsidP="0043165E">
      <w:pPr>
        <w:pStyle w:val="Odstavecseseznamem"/>
        <w:numPr>
          <w:ilvl w:val="0"/>
          <w:numId w:val="29"/>
        </w:numPr>
      </w:pPr>
      <w:r w:rsidRPr="00626366">
        <w:t>východů z únikových cest na volné prostranství</w:t>
      </w:r>
    </w:p>
    <w:p w:rsidR="00F508E9" w:rsidRDefault="00F508E9" w:rsidP="0043165E">
      <w:pPr>
        <w:pStyle w:val="Odstavecseseznamem"/>
        <w:numPr>
          <w:ilvl w:val="0"/>
          <w:numId w:val="29"/>
        </w:numPr>
      </w:pPr>
      <w:r>
        <w:t>otvorů pro přirozené větrání CHÚC</w:t>
      </w:r>
    </w:p>
    <w:p w:rsidR="00F508E9" w:rsidRDefault="00F508E9" w:rsidP="0043165E">
      <w:pPr>
        <w:pStyle w:val="Odstavecseseznamem"/>
        <w:numPr>
          <w:ilvl w:val="0"/>
          <w:numId w:val="29"/>
        </w:numPr>
      </w:pPr>
      <w:r>
        <w:t>nasávacích otvorů VZT zařízení</w:t>
      </w:r>
    </w:p>
    <w:p w:rsidR="00F508E9" w:rsidRDefault="00F508E9" w:rsidP="004169BC">
      <w:r>
        <w:t>a nejméně 3 m od otvorů pro nasávání vzduchu pro případné umělé větrání CHÚC.</w:t>
      </w:r>
    </w:p>
    <w:p w:rsidR="00F508E9" w:rsidRPr="00626366" w:rsidRDefault="00F508E9" w:rsidP="004169BC">
      <w:pPr>
        <w:pStyle w:val="Nadpis1"/>
      </w:pPr>
      <w:bookmarkStart w:id="892" w:name="_Toc294021267"/>
      <w:bookmarkStart w:id="893" w:name="_Toc429387500"/>
      <w:bookmarkStart w:id="894" w:name="_Toc448674744"/>
      <w:r>
        <w:t>Vliv na životní prostředí</w:t>
      </w:r>
      <w:bookmarkEnd w:id="892"/>
      <w:bookmarkEnd w:id="893"/>
      <w:bookmarkEnd w:id="894"/>
    </w:p>
    <w:p w:rsidR="00F508E9" w:rsidRDefault="00F508E9" w:rsidP="004169BC">
      <w:r>
        <w:t>Popsaná zařízení jsou navržená tak, aby splňovala požadavky platných hygienických předpisů v době zpracování PD. Na základě využití objektu nepřekračují koncentrace škodlivin stavební vzduchotechniky ve vyfukovaném vzduchu povolené hodnoty a neovlivní tedy životní prostředí v jeho okolí.</w:t>
      </w:r>
    </w:p>
    <w:p w:rsidR="00C01A0A" w:rsidRDefault="00C01A0A" w:rsidP="004169BC">
      <w:r>
        <w:t>Z výfuků ventilátorů nejsou vypouštěny žádné sledované látky.</w:t>
      </w:r>
    </w:p>
    <w:p w:rsidR="009E6A07" w:rsidRDefault="009E6A07" w:rsidP="004169BC">
      <w:r>
        <w:t xml:space="preserve">V okruhu tepelného čerpadla je plněno chladivo R410a, celkové množství </w:t>
      </w:r>
      <w:r w:rsidR="00D13464">
        <w:t>29,8</w:t>
      </w:r>
      <w:r>
        <w:t xml:space="preserve"> kg (</w:t>
      </w:r>
      <w:r w:rsidR="00D13464">
        <w:t>15,4</w:t>
      </w:r>
      <w:r>
        <w:t xml:space="preserve"> kg továrně plněno do tepelného čerpadla; </w:t>
      </w:r>
      <w:r w:rsidR="00D13464">
        <w:t>14,4</w:t>
      </w:r>
      <w:r>
        <w:t xml:space="preserve"> kg plněno po montáži).</w:t>
      </w:r>
    </w:p>
    <w:p w:rsidR="00C01A0A" w:rsidRDefault="00C01A0A" w:rsidP="004169BC">
      <w:r>
        <w:t>Vliv zařízení VZT na životní prostředí není.</w:t>
      </w:r>
    </w:p>
    <w:p w:rsidR="00F508E9" w:rsidRPr="00626366" w:rsidRDefault="00F508E9" w:rsidP="004169BC">
      <w:pPr>
        <w:pStyle w:val="Nadpis1"/>
      </w:pPr>
      <w:bookmarkStart w:id="895" w:name="_Toc294021274"/>
      <w:bookmarkStart w:id="896" w:name="_Toc429387501"/>
      <w:bookmarkStart w:id="897" w:name="_Toc448674745"/>
      <w:r>
        <w:t>Energie a media</w:t>
      </w:r>
      <w:bookmarkEnd w:id="895"/>
      <w:bookmarkEnd w:id="896"/>
      <w:bookmarkEnd w:id="897"/>
    </w:p>
    <w:p w:rsidR="00F508E9" w:rsidRDefault="009E6A07" w:rsidP="009E6A07">
      <w:pPr>
        <w:pStyle w:val="Nadpis2"/>
      </w:pPr>
      <w:bookmarkStart w:id="898" w:name="_Toc448674746"/>
      <w:r>
        <w:t>VZT jednotka</w:t>
      </w:r>
      <w:bookmarkEnd w:id="898"/>
    </w:p>
    <w:p w:rsidR="009E6A07" w:rsidRDefault="009E6A07" w:rsidP="009E6A07">
      <w:r>
        <w:t xml:space="preserve">Elektro - 3x400V/50Hz/12 kW </w:t>
      </w:r>
    </w:p>
    <w:p w:rsidR="009E6A07" w:rsidRDefault="009E6A07" w:rsidP="009E6A07">
      <w:pPr>
        <w:pStyle w:val="Nadpis2"/>
      </w:pPr>
      <w:bookmarkStart w:id="899" w:name="_Toc448674747"/>
      <w:r>
        <w:t>Tepelné čerpadlo</w:t>
      </w:r>
      <w:bookmarkEnd w:id="899"/>
    </w:p>
    <w:p w:rsidR="009E6A07" w:rsidRPr="009E6A07" w:rsidRDefault="009E6A07" w:rsidP="009E6A07">
      <w:r>
        <w:t>Elektro - 3x400V/50Hz/</w:t>
      </w:r>
      <w:r w:rsidR="000F3A5C">
        <w:t>24,84</w:t>
      </w:r>
      <w:r>
        <w:t xml:space="preserve"> kW-</w:t>
      </w:r>
      <w:r w:rsidR="000F3A5C">
        <w:t>39,8</w:t>
      </w:r>
      <w:r>
        <w:t>A</w:t>
      </w:r>
    </w:p>
    <w:p w:rsidR="00F508E9" w:rsidRPr="00626366" w:rsidRDefault="00F508E9" w:rsidP="004169BC">
      <w:pPr>
        <w:pStyle w:val="Nadpis1"/>
      </w:pPr>
      <w:bookmarkStart w:id="900" w:name="_Toc294021275"/>
      <w:bookmarkStart w:id="901" w:name="_Toc429387502"/>
      <w:bookmarkStart w:id="902" w:name="_Toc448674748"/>
      <w:r>
        <w:t>Požadavky na navazující profese</w:t>
      </w:r>
      <w:bookmarkEnd w:id="900"/>
      <w:bookmarkEnd w:id="901"/>
      <w:bookmarkEnd w:id="902"/>
    </w:p>
    <w:p w:rsidR="00F508E9" w:rsidRDefault="00F508E9" w:rsidP="004169BC">
      <w:pPr>
        <w:pStyle w:val="Nadpis2"/>
      </w:pPr>
      <w:bookmarkStart w:id="903" w:name="_Toc248546216"/>
      <w:bookmarkStart w:id="904" w:name="_Toc294021276"/>
      <w:bookmarkStart w:id="905" w:name="_Toc429387503"/>
      <w:bookmarkStart w:id="906" w:name="_Toc448674749"/>
      <w:r>
        <w:t>S</w:t>
      </w:r>
      <w:bookmarkEnd w:id="903"/>
      <w:r>
        <w:t>tavba</w:t>
      </w:r>
      <w:bookmarkEnd w:id="904"/>
      <w:bookmarkEnd w:id="905"/>
      <w:bookmarkEnd w:id="906"/>
    </w:p>
    <w:p w:rsidR="00F508E9" w:rsidRDefault="00F508E9" w:rsidP="0043165E">
      <w:pPr>
        <w:pStyle w:val="Odstavecseseznamem"/>
        <w:numPr>
          <w:ilvl w:val="0"/>
          <w:numId w:val="30"/>
        </w:numPr>
      </w:pPr>
      <w:r>
        <w:t>provedení veškerých prostupů v  k-cích dle výkresové dokumentace a jejich finální úpr</w:t>
      </w:r>
      <w:r w:rsidR="000F3A5C">
        <w:t>ava a začištění po montáži VZT</w:t>
      </w:r>
    </w:p>
    <w:p w:rsidR="000F3A5C" w:rsidRDefault="000F3A5C" w:rsidP="0043165E">
      <w:pPr>
        <w:pStyle w:val="Odstavecseseznamem"/>
        <w:numPr>
          <w:ilvl w:val="0"/>
          <w:numId w:val="30"/>
        </w:numPr>
      </w:pPr>
      <w:r>
        <w:t>stavební úpravy ve strojovně VZT – vybourání části příčky sací komory, přezdění komory, posun vstupních dveří do strojovny VZT</w:t>
      </w:r>
    </w:p>
    <w:p w:rsidR="00F508E9" w:rsidRDefault="00F508E9" w:rsidP="0043165E">
      <w:pPr>
        <w:pStyle w:val="Odstavecseseznamem"/>
        <w:numPr>
          <w:ilvl w:val="0"/>
          <w:numId w:val="30"/>
        </w:numPr>
      </w:pPr>
      <w:r>
        <w:t>zajistit přístup ke VZT zařízení nad podhledem vyžadujícím přístup (motory, filtry, regulační a požární klapky atd.)</w:t>
      </w:r>
    </w:p>
    <w:p w:rsidR="000F3A5C" w:rsidRDefault="00F508E9" w:rsidP="000F3A5C">
      <w:pPr>
        <w:pStyle w:val="Odstavecseseznamem"/>
        <w:numPr>
          <w:ilvl w:val="0"/>
          <w:numId w:val="30"/>
        </w:numPr>
      </w:pPr>
      <w:r>
        <w:t>interiérové zákryty potrubí</w:t>
      </w:r>
      <w:r w:rsidR="009E6A07">
        <w:t xml:space="preserve">, SDK obklady </w:t>
      </w:r>
    </w:p>
    <w:p w:rsidR="00F508E9" w:rsidRDefault="00F508E9" w:rsidP="0043165E">
      <w:pPr>
        <w:pStyle w:val="Odstavecseseznamem"/>
        <w:numPr>
          <w:ilvl w:val="0"/>
          <w:numId w:val="30"/>
        </w:numPr>
      </w:pPr>
      <w:r>
        <w:t>drobné práce spojené s </w:t>
      </w:r>
      <w:r w:rsidR="005D2DF5">
        <w:t>montáží</w:t>
      </w:r>
      <w:r>
        <w:t xml:space="preserve"> VZT zařízení</w:t>
      </w:r>
    </w:p>
    <w:p w:rsidR="000F3A5C" w:rsidRDefault="000F3A5C" w:rsidP="0043165E">
      <w:pPr>
        <w:pStyle w:val="Odstavecseseznamem"/>
        <w:numPr>
          <w:ilvl w:val="0"/>
          <w:numId w:val="30"/>
        </w:numPr>
      </w:pPr>
      <w:r>
        <w:t>betonový základ pod venkovní TČ (3x1 m, tloušťka cca 20 cm, cca 30 cm od fasády objektu)</w:t>
      </w:r>
    </w:p>
    <w:p w:rsidR="00F508E9" w:rsidRDefault="00F508E9" w:rsidP="004169BC">
      <w:pPr>
        <w:pStyle w:val="Nadpis2"/>
      </w:pPr>
      <w:bookmarkStart w:id="907" w:name="_Toc248546217"/>
      <w:bookmarkStart w:id="908" w:name="_Toc294021277"/>
      <w:bookmarkStart w:id="909" w:name="_Toc429387504"/>
      <w:bookmarkStart w:id="910" w:name="_Toc448674750"/>
      <w:r>
        <w:t>E</w:t>
      </w:r>
      <w:bookmarkEnd w:id="907"/>
      <w:r>
        <w:t>lektroinstalace</w:t>
      </w:r>
      <w:bookmarkEnd w:id="908"/>
      <w:bookmarkEnd w:id="909"/>
      <w:bookmarkEnd w:id="910"/>
    </w:p>
    <w:p w:rsidR="0043165E" w:rsidRDefault="00F508E9" w:rsidP="004169BC">
      <w:pPr>
        <w:pStyle w:val="Odstavecseseznamem"/>
        <w:numPr>
          <w:ilvl w:val="0"/>
          <w:numId w:val="30"/>
        </w:numPr>
      </w:pPr>
      <w:r>
        <w:t xml:space="preserve">napojení rozvaděčů </w:t>
      </w:r>
      <w:proofErr w:type="spellStart"/>
      <w:r>
        <w:t>MaR</w:t>
      </w:r>
      <w:proofErr w:type="spellEnd"/>
      <w:r>
        <w:t xml:space="preserve"> </w:t>
      </w:r>
      <w:r w:rsidR="009E6A07">
        <w:t>VZT jednotky</w:t>
      </w:r>
    </w:p>
    <w:p w:rsidR="009E6A07" w:rsidRDefault="009E6A07" w:rsidP="004169BC">
      <w:pPr>
        <w:pStyle w:val="Odstavecseseznamem"/>
        <w:numPr>
          <w:ilvl w:val="0"/>
          <w:numId w:val="30"/>
        </w:numPr>
      </w:pPr>
      <w:r>
        <w:t xml:space="preserve">napojení osvětlení </w:t>
      </w:r>
      <w:r w:rsidR="000F3A5C">
        <w:t>ve stropu TPV</w:t>
      </w:r>
    </w:p>
    <w:p w:rsidR="00F508E9" w:rsidRDefault="00F508E9" w:rsidP="004169BC">
      <w:pPr>
        <w:pStyle w:val="Odstavecseseznamem"/>
        <w:numPr>
          <w:ilvl w:val="0"/>
          <w:numId w:val="30"/>
        </w:numPr>
      </w:pPr>
      <w:r>
        <w:t>osvětlení strojoven VZT</w:t>
      </w:r>
    </w:p>
    <w:p w:rsidR="00F508E9" w:rsidRDefault="00F508E9" w:rsidP="004169BC">
      <w:pPr>
        <w:pStyle w:val="Nadpis2"/>
      </w:pPr>
      <w:bookmarkStart w:id="911" w:name="_Toc248546218"/>
      <w:bookmarkStart w:id="912" w:name="_Toc294021278"/>
      <w:bookmarkStart w:id="913" w:name="_Toc429387505"/>
      <w:bookmarkStart w:id="914" w:name="_Toc448674751"/>
      <w:r>
        <w:t>M</w:t>
      </w:r>
      <w:bookmarkEnd w:id="911"/>
      <w:r>
        <w:t>ěření a regulace</w:t>
      </w:r>
      <w:bookmarkEnd w:id="912"/>
      <w:bookmarkEnd w:id="913"/>
      <w:bookmarkEnd w:id="914"/>
    </w:p>
    <w:p w:rsidR="00F508E9" w:rsidRDefault="00F508E9" w:rsidP="0043165E">
      <w:pPr>
        <w:pStyle w:val="Odstavecseseznamem"/>
        <w:numPr>
          <w:ilvl w:val="0"/>
          <w:numId w:val="30"/>
        </w:numPr>
      </w:pPr>
      <w:r>
        <w:t xml:space="preserve">viz. </w:t>
      </w:r>
      <w:proofErr w:type="gramStart"/>
      <w:r>
        <w:t>odst.</w:t>
      </w:r>
      <w:proofErr w:type="gramEnd"/>
      <w:r>
        <w:t xml:space="preserve"> Ovládání zařízení</w:t>
      </w:r>
    </w:p>
    <w:p w:rsidR="0086503A" w:rsidRPr="00626366" w:rsidRDefault="0086503A" w:rsidP="0086503A">
      <w:pPr>
        <w:pStyle w:val="Nadpis1"/>
        <w:spacing w:before="240" w:line="240" w:lineRule="auto"/>
        <w:ind w:right="0"/>
      </w:pPr>
      <w:bookmarkStart w:id="915" w:name="_Toc422211619"/>
      <w:bookmarkStart w:id="916" w:name="_Toc442607400"/>
      <w:bookmarkStart w:id="917" w:name="_Toc448674752"/>
      <w:r>
        <w:t>Bezpečnost a ochrana zdraví při práci</w:t>
      </w:r>
      <w:bookmarkEnd w:id="915"/>
      <w:bookmarkEnd w:id="916"/>
      <w:bookmarkEnd w:id="917"/>
    </w:p>
    <w:p w:rsidR="0086503A" w:rsidRDefault="0086503A" w:rsidP="0086503A">
      <w:r>
        <w:t>V průběhu provádění prací je třeba dodržovat všechny bezpečnostní předpisy uvedené ve vyhláškách Českého úřadu bezpečnosti práce. Všichni pracovníci musí být prokazatelně obeznámeni s platnými bezpečnostními předpisy. Dále musejí být vybaveni osobními ochrannými pomůckami odpovídajícími vykonávané práci. Po celou dobu výstavby musí být kontrolováno jejich dodržování.</w:t>
      </w:r>
    </w:p>
    <w:p w:rsidR="0086503A" w:rsidRDefault="0086503A" w:rsidP="0086503A">
      <w:r>
        <w:t xml:space="preserve">Dodavatel stavebních prací musí mít před prováděním prací zpracovánu analýzu rizik možného ohrožení zaměstnanců. </w:t>
      </w:r>
    </w:p>
    <w:p w:rsidR="0086503A" w:rsidRDefault="0086503A" w:rsidP="0086503A">
      <w:r>
        <w:t xml:space="preserve">Při výstavbě i budoucím provozu technických zařízení musí být dodržovány všechny platné předpisy v platném znění. </w:t>
      </w:r>
    </w:p>
    <w:p w:rsidR="0086503A" w:rsidRDefault="0086503A" w:rsidP="0086503A">
      <w:r>
        <w:t>Při provozu VZT zařízení odpovídá za bezpečnost práce provozovatel, který je povinen řídit se obecně platnými bezpečnostními předpisy, manuály jednotlivých zařízení, předpisy souvisejícími s provozem těchto zařízení, provozními předpisy zařízení a provozním řádem.</w:t>
      </w:r>
    </w:p>
    <w:p w:rsidR="0086503A" w:rsidRDefault="0086503A" w:rsidP="0086503A">
      <w:r>
        <w:t>Součástí dodávky VZT zařízení musí být manuály jednotlivých instalovaných zařízení pro jejich odbornou obsluhu a údržbu a rovněž provozní předpis instalovaných zařízení.</w:t>
      </w:r>
    </w:p>
    <w:p w:rsidR="0086503A" w:rsidRDefault="0086503A" w:rsidP="0086503A">
      <w:r>
        <w:t>Opravy, údržbu a obsluhu elektrického zařízení ventilátorů (tj. motorů) a instalace smí provádět pouze pracovník s odbornou kvalifikací, který za tyto práce přebírá záruku a vyhovuje platným normám, vyhláškám a předpisům v platném znění.</w:t>
      </w:r>
    </w:p>
    <w:p w:rsidR="0086503A" w:rsidRPr="00626366" w:rsidRDefault="0086503A" w:rsidP="0086503A">
      <w:pPr>
        <w:pStyle w:val="Nadpis1"/>
        <w:spacing w:before="240" w:line="240" w:lineRule="auto"/>
        <w:ind w:right="0"/>
      </w:pPr>
      <w:bookmarkStart w:id="918" w:name="_Toc168808392"/>
      <w:bookmarkStart w:id="919" w:name="_Toc168808573"/>
      <w:bookmarkStart w:id="920" w:name="_Toc248546209"/>
      <w:bookmarkStart w:id="921" w:name="_Toc294021269"/>
      <w:bookmarkStart w:id="922" w:name="_Toc356803737"/>
      <w:bookmarkStart w:id="923" w:name="_Toc358918953"/>
      <w:bookmarkStart w:id="924" w:name="_Toc422211620"/>
      <w:bookmarkStart w:id="925" w:name="_Toc442607401"/>
      <w:bookmarkStart w:id="926" w:name="_Toc448674753"/>
      <w:r w:rsidRPr="00626366">
        <w:t>Dodávka a montáž, provoz zařízení</w:t>
      </w:r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</w:p>
    <w:p w:rsidR="0086503A" w:rsidRPr="00626366" w:rsidRDefault="0086503A" w:rsidP="0086503A">
      <w:pPr>
        <w:pStyle w:val="Nadpis2"/>
        <w:spacing w:line="240" w:lineRule="auto"/>
        <w:ind w:right="0"/>
      </w:pPr>
      <w:bookmarkStart w:id="927" w:name="_Toc168808574"/>
      <w:bookmarkStart w:id="928" w:name="_Toc248546210"/>
      <w:bookmarkStart w:id="929" w:name="_Toc294021270"/>
      <w:bookmarkStart w:id="930" w:name="_Toc356803738"/>
      <w:bookmarkStart w:id="931" w:name="_Toc358918954"/>
      <w:bookmarkStart w:id="932" w:name="_Toc422211621"/>
      <w:bookmarkStart w:id="933" w:name="_Toc442607402"/>
      <w:bookmarkStart w:id="934" w:name="_Toc448674754"/>
      <w:r w:rsidRPr="00626366">
        <w:t>Dodávka a montáž</w:t>
      </w:r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r w:rsidRPr="00626366">
        <w:t xml:space="preserve"> </w:t>
      </w:r>
    </w:p>
    <w:p w:rsidR="0086503A" w:rsidRPr="00C01A0A" w:rsidRDefault="0086503A" w:rsidP="0086503A">
      <w:r w:rsidRPr="00C01A0A">
        <w:t xml:space="preserve">Zařízení bude namontováno dle příslušných platných ČSN a vyhlášek. Vzhledem k množství potrubních a kabelových tras je bezpodmínečně nutné seznámit se i vedením tras ostatních profesí (RTCH, ZTI, EL, SLABOPROUD,SHZ atd.) a stanovit postup montáže, tak aby bylo možno jednotlivé instalace bez větších problémů namontovat. Před vlastní montáž je potřeba v rámci přípravy stavby prověřit stavební připravenost pro provedení vlastní montáže VZT zařízení (především prostupy v ŽB konstrukcích, podpůrné konstrukce pro osazení VZT zařízení a zhotovení požadovaných stavebních objektů sloužící pro potřeby VZT atd.)!!! </w:t>
      </w:r>
    </w:p>
    <w:p w:rsidR="0086503A" w:rsidRPr="00C01A0A" w:rsidRDefault="0086503A" w:rsidP="0086503A">
      <w:r w:rsidRPr="00C01A0A">
        <w:t>Dodávku, montáž a kompletaci VZT zařízení provede odborně způsobilá montážní firma a bude odpovědností dodavatele správné provedení montáže jednotlivých VZT dílů a s tím spojených prací. Zhotovitel díla doplní informace uvedené v projektu obecně platnými zásadami montáže VZT a svými vlastními znalostmi a zkušenostmi tak, aby mohl provést montáž výše popsaného VZT zařízení. V případě nejasností bude provedené prozkoumání a prodiskutování s příslušnými stranami. Žádné nároky na základě chybějící znalosti nebudou uznány.</w:t>
      </w:r>
    </w:p>
    <w:p w:rsidR="0086503A" w:rsidRPr="00C01A0A" w:rsidRDefault="0086503A" w:rsidP="0086503A">
      <w:r w:rsidRPr="00C01A0A">
        <w:t>Zhotovitel je povinen zajistit, že veškeré materiály používané při výstavbě budou v souladu s projektovou dokumentací, odpovídajícími českými normami a platnými vyhláškami. Zhotovitel bude rovněž povinen zajistit, že všechny použité importované materiály a zařízení budou mít platné České certifikáty a že budou v souladu s relevantními předpisy ČSN a zkušebními požadavky.</w:t>
      </w:r>
    </w:p>
    <w:p w:rsidR="0086503A" w:rsidRPr="00C01A0A" w:rsidRDefault="0086503A" w:rsidP="0086503A">
      <w:r w:rsidRPr="00C01A0A">
        <w:t>Při montáži VZT potrubí bude nutné udržovat potrubní díly v čistotě a např. při zvýšené prašnosti bude třeba volné konce VZT dílů i částí rozvodu zaslepit proti vniknutí nečistot z okolí a ze stavby.</w:t>
      </w:r>
    </w:p>
    <w:p w:rsidR="0086503A" w:rsidRDefault="0086503A" w:rsidP="0086503A">
      <w:r w:rsidRPr="00C01A0A">
        <w:t>Provedení a odstín barvy u koncových elementů (na objektu i v interiéru) bude třeba</w:t>
      </w:r>
      <w:r>
        <w:t xml:space="preserve"> před dodávkou konzultovat s generálním projektantem stavby!!</w:t>
      </w:r>
    </w:p>
    <w:p w:rsidR="0086503A" w:rsidRPr="00626366" w:rsidRDefault="0086503A" w:rsidP="0086503A">
      <w:pPr>
        <w:pStyle w:val="Nadpis2"/>
        <w:spacing w:line="240" w:lineRule="auto"/>
        <w:ind w:right="0"/>
      </w:pPr>
      <w:bookmarkStart w:id="935" w:name="_Toc168808575"/>
      <w:bookmarkStart w:id="936" w:name="_Toc248546211"/>
      <w:bookmarkStart w:id="937" w:name="_Toc294021271"/>
      <w:bookmarkStart w:id="938" w:name="_Toc356803739"/>
      <w:bookmarkStart w:id="939" w:name="_Toc358918955"/>
      <w:bookmarkStart w:id="940" w:name="_Toc422211622"/>
      <w:bookmarkStart w:id="941" w:name="_Toc442607403"/>
      <w:bookmarkStart w:id="942" w:name="_Toc448674755"/>
      <w:r w:rsidRPr="00626366">
        <w:t>Uvedení do provozu</w:t>
      </w:r>
      <w:bookmarkEnd w:id="935"/>
      <w:bookmarkEnd w:id="936"/>
      <w:bookmarkEnd w:id="937"/>
      <w:bookmarkEnd w:id="938"/>
      <w:bookmarkEnd w:id="939"/>
      <w:bookmarkEnd w:id="940"/>
      <w:bookmarkEnd w:id="941"/>
      <w:bookmarkEnd w:id="942"/>
    </w:p>
    <w:p w:rsidR="0086503A" w:rsidRDefault="0086503A" w:rsidP="0086503A">
      <w:r>
        <w:t xml:space="preserve">Před spuštěním zařízení do provozu bude nutné jednotlivá zařízení </w:t>
      </w:r>
      <w:proofErr w:type="spellStart"/>
      <w:r>
        <w:t>zaregulovat</w:t>
      </w:r>
      <w:proofErr w:type="spellEnd"/>
      <w:r>
        <w:t>. Nejprve musí být provedená montáž strojního zařízení VZT, potrubí a následně přípojky RTCH, ZTI, EL atd. Uvedení zařízení do provozu provede odborná firma, která zaškolí investorem určeného pracovníka.</w:t>
      </w:r>
    </w:p>
    <w:p w:rsidR="0086503A" w:rsidRDefault="0086503A" w:rsidP="0086503A">
      <w:pPr>
        <w:pStyle w:val="Nadpis2"/>
        <w:spacing w:line="240" w:lineRule="auto"/>
        <w:ind w:right="0"/>
      </w:pPr>
      <w:bookmarkStart w:id="943" w:name="_Toc168808576"/>
      <w:bookmarkStart w:id="944" w:name="_Toc248546212"/>
      <w:bookmarkStart w:id="945" w:name="_Toc294021272"/>
      <w:bookmarkStart w:id="946" w:name="_Toc356803740"/>
      <w:bookmarkStart w:id="947" w:name="_Toc358918956"/>
      <w:bookmarkStart w:id="948" w:name="_Toc422211623"/>
      <w:bookmarkStart w:id="949" w:name="_Toc442607404"/>
      <w:bookmarkStart w:id="950" w:name="_Toc448674756"/>
      <w:r>
        <w:t>Obsluha a údržba</w:t>
      </w:r>
      <w:bookmarkEnd w:id="943"/>
      <w:bookmarkEnd w:id="944"/>
      <w:bookmarkEnd w:id="945"/>
      <w:bookmarkEnd w:id="946"/>
      <w:bookmarkEnd w:id="947"/>
      <w:bookmarkEnd w:id="948"/>
      <w:bookmarkEnd w:id="949"/>
      <w:bookmarkEnd w:id="950"/>
    </w:p>
    <w:p w:rsidR="0086503A" w:rsidRDefault="0086503A" w:rsidP="0086503A">
      <w:r>
        <w:t xml:space="preserve">Jednotlivá vzduchotechnická zařízení budou provozovaná podle požadavků a potřeb větraných provozů. Ovládání zařízení je popsané v předchozích kapitolách. </w:t>
      </w:r>
    </w:p>
    <w:p w:rsidR="0086503A" w:rsidRDefault="0086503A" w:rsidP="0086503A">
      <w:r>
        <w:t>Zařízení může obsluhovat a udržovat pouze odborně zaškolená obsluha.  Zaškolení obsluhy bude provedené při předání a zkušebním provozu zařízení odbornou firmou.</w:t>
      </w:r>
    </w:p>
    <w:p w:rsidR="0086503A" w:rsidRDefault="0086503A" w:rsidP="0086503A">
      <w:r>
        <w:t xml:space="preserve">Při obsluze a údržbě zařízení je nutné se řídit všemi normami bezpečnosti práce. Uživatel, nebo jím pověřená osoba, bude vést „Deník údržby, revizí a kontrol VZT zařízení“. </w:t>
      </w:r>
    </w:p>
    <w:p w:rsidR="0086503A" w:rsidRDefault="0086503A" w:rsidP="0086503A">
      <w:pPr>
        <w:pStyle w:val="Nadpis2"/>
        <w:spacing w:line="240" w:lineRule="auto"/>
        <w:ind w:right="0"/>
      </w:pPr>
      <w:bookmarkStart w:id="951" w:name="_Toc168808577"/>
      <w:bookmarkStart w:id="952" w:name="_Toc248546213"/>
      <w:bookmarkStart w:id="953" w:name="_Toc294021273"/>
      <w:bookmarkStart w:id="954" w:name="_Toc356803741"/>
      <w:bookmarkStart w:id="955" w:name="_Toc358918957"/>
      <w:bookmarkStart w:id="956" w:name="_Toc422211624"/>
      <w:bookmarkStart w:id="957" w:name="_Toc442607405"/>
      <w:bookmarkStart w:id="958" w:name="_Toc448674757"/>
      <w:r>
        <w:t>Bezpečnostní zásady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</w:p>
    <w:p w:rsidR="0086503A" w:rsidRDefault="0086503A" w:rsidP="0086503A">
      <w:r>
        <w:t>Zařízení bude moci obsluhovat a udržovat pouze odbornou firmou zaškolená obsluha. Při obsluze a údržbě zařízení je nutné se řídit všemi normami bezpečnosti práce.</w:t>
      </w:r>
    </w:p>
    <w:p w:rsidR="0086503A" w:rsidRDefault="0086503A" w:rsidP="0086503A">
      <w:r>
        <w:t xml:space="preserve">Opravy, údržbu a obsluhu elektrického zařízení ventilátorů (tj. motorů) a instalace smí provádět pouze pracovník s odbornou kvalifikací, který za tyto práce přebírá záruku a vyhovuje zejména ČSN 33 2310, ČSN 34 1010, ČSN 34 1025 a ČSN 34 3205, vyhlášce </w:t>
      </w:r>
      <w:proofErr w:type="gramStart"/>
      <w:r>
        <w:t>č.50</w:t>
      </w:r>
      <w:proofErr w:type="gramEnd"/>
      <w:r>
        <w:t>-51/1978 Sb. a platným předpisům.</w:t>
      </w:r>
    </w:p>
    <w:p w:rsidR="0070512E" w:rsidRDefault="00E7358F" w:rsidP="004169BC">
      <w:pPr>
        <w:pStyle w:val="Nadpis1"/>
      </w:pPr>
      <w:bookmarkStart w:id="959" w:name="_Toc448674758"/>
      <w:r>
        <w:t>Technická data</w:t>
      </w:r>
      <w:bookmarkEnd w:id="959"/>
    </w:p>
    <w:p w:rsidR="00E7358F" w:rsidRDefault="00E7358F" w:rsidP="00E7358F">
      <w:pPr>
        <w:pStyle w:val="Nadpis2"/>
      </w:pPr>
      <w:bookmarkStart w:id="960" w:name="_Toc448674759"/>
      <w:r>
        <w:t>Vzduchotechnická jednotka</w:t>
      </w:r>
      <w:bookmarkEnd w:id="960"/>
      <w:r>
        <w:t xml:space="preserve"> </w:t>
      </w:r>
    </w:p>
    <w:p w:rsidR="00E7358F" w:rsidRDefault="00E7358F" w:rsidP="00E7358F">
      <w:r>
        <w:t>Viz. 16.1 - příloha TZ - technická data VZT jednotky</w:t>
      </w:r>
    </w:p>
    <w:p w:rsidR="00E7358F" w:rsidRDefault="00E7358F" w:rsidP="00E7358F">
      <w:pPr>
        <w:pStyle w:val="Nadpis2"/>
      </w:pPr>
      <w:bookmarkStart w:id="961" w:name="_Toc448674760"/>
      <w:r>
        <w:t>Tepelné čerpadlo - venkovní</w:t>
      </w:r>
      <w:bookmarkEnd w:id="961"/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/>
      </w:tblPr>
      <w:tblGrid>
        <w:gridCol w:w="1492"/>
        <w:gridCol w:w="1769"/>
        <w:gridCol w:w="425"/>
        <w:gridCol w:w="992"/>
        <w:gridCol w:w="1701"/>
        <w:gridCol w:w="2410"/>
      </w:tblGrid>
      <w:tr w:rsidR="000F3A5C" w:rsidTr="00B03EB4">
        <w:trPr>
          <w:trHeight w:val="20"/>
        </w:trPr>
        <w:tc>
          <w:tcPr>
            <w:tcW w:w="6379" w:type="dxa"/>
            <w:gridSpan w:val="5"/>
            <w:vAlign w:val="center"/>
          </w:tcPr>
          <w:p w:rsidR="000F3A5C" w:rsidRDefault="000F3A5C" w:rsidP="00A55C5A">
            <w:r>
              <w:t xml:space="preserve">Model </w:t>
            </w:r>
            <w:proofErr w:type="spellStart"/>
            <w:r>
              <w:t>name</w:t>
            </w:r>
            <w:proofErr w:type="spellEnd"/>
          </w:p>
        </w:tc>
        <w:tc>
          <w:tcPr>
            <w:tcW w:w="2410" w:type="dxa"/>
            <w:vAlign w:val="center"/>
          </w:tcPr>
          <w:p w:rsidR="000F3A5C" w:rsidRDefault="000F3A5C" w:rsidP="00DA626A">
            <w:pPr>
              <w:jc w:val="center"/>
            </w:pPr>
            <w:r>
              <w:t>AM280MXVDGH1ET</w:t>
            </w:r>
          </w:p>
        </w:tc>
      </w:tr>
      <w:tr w:rsidR="000F3A5C" w:rsidTr="00B03EB4">
        <w:trPr>
          <w:trHeight w:val="20"/>
        </w:trPr>
        <w:tc>
          <w:tcPr>
            <w:tcW w:w="4678" w:type="dxa"/>
            <w:gridSpan w:val="4"/>
            <w:vAlign w:val="center"/>
          </w:tcPr>
          <w:p w:rsidR="000F3A5C" w:rsidRDefault="000F3A5C" w:rsidP="00A55C5A">
            <w:proofErr w:type="spellStart"/>
            <w:r>
              <w:t>Power</w:t>
            </w:r>
            <w:proofErr w:type="spellEnd"/>
            <w:r>
              <w:t xml:space="preserve"> </w:t>
            </w:r>
            <w:proofErr w:type="spellStart"/>
            <w:r>
              <w:t>supply</w:t>
            </w:r>
            <w:proofErr w:type="spellEnd"/>
          </w:p>
        </w:tc>
        <w:tc>
          <w:tcPr>
            <w:tcW w:w="1701" w:type="dxa"/>
            <w:vAlign w:val="center"/>
          </w:tcPr>
          <w:p w:rsidR="000F3A5C" w:rsidRDefault="000F3A5C" w:rsidP="00DA626A">
            <w:pPr>
              <w:jc w:val="center"/>
            </w:pPr>
            <w:r>
              <w:t>3,4,380-415,50Hz</w:t>
            </w:r>
          </w:p>
        </w:tc>
        <w:tc>
          <w:tcPr>
            <w:tcW w:w="2410" w:type="dxa"/>
            <w:vAlign w:val="center"/>
          </w:tcPr>
          <w:p w:rsidR="000F3A5C" w:rsidRDefault="000F3A5C" w:rsidP="00A55C5A">
            <w:pPr>
              <w:jc w:val="center"/>
            </w:pPr>
            <w:r>
              <w:t>1,2,220-240,50Hz</w:t>
            </w:r>
          </w:p>
        </w:tc>
      </w:tr>
      <w:tr w:rsidR="000F3A5C" w:rsidTr="00B03EB4">
        <w:trPr>
          <w:trHeight w:val="20"/>
        </w:trPr>
        <w:tc>
          <w:tcPr>
            <w:tcW w:w="4678" w:type="dxa"/>
            <w:gridSpan w:val="4"/>
            <w:vAlign w:val="center"/>
          </w:tcPr>
          <w:p w:rsidR="000F3A5C" w:rsidRDefault="000F3A5C" w:rsidP="00A55C5A">
            <w:r>
              <w:t>Mode</w:t>
            </w:r>
          </w:p>
        </w:tc>
        <w:tc>
          <w:tcPr>
            <w:tcW w:w="1701" w:type="dxa"/>
            <w:vAlign w:val="center"/>
          </w:tcPr>
          <w:p w:rsidR="000F3A5C" w:rsidRDefault="000F3A5C" w:rsidP="00DA626A">
            <w:pPr>
              <w:jc w:val="center"/>
            </w:pPr>
            <w:r>
              <w:t>HEAT PUMP</w:t>
            </w:r>
          </w:p>
        </w:tc>
        <w:tc>
          <w:tcPr>
            <w:tcW w:w="2410" w:type="dxa"/>
            <w:vAlign w:val="center"/>
          </w:tcPr>
          <w:p w:rsidR="000F3A5C" w:rsidRDefault="000F3A5C" w:rsidP="00A55C5A">
            <w:pPr>
              <w:jc w:val="center"/>
            </w:pPr>
            <w:r>
              <w:t>HEAT PUMP</w:t>
            </w:r>
          </w:p>
        </w:tc>
      </w:tr>
      <w:tr w:rsidR="000F3A5C" w:rsidTr="00B03EB4">
        <w:trPr>
          <w:trHeight w:val="244"/>
        </w:trPr>
        <w:tc>
          <w:tcPr>
            <w:tcW w:w="1492" w:type="dxa"/>
            <w:vMerge w:val="restart"/>
          </w:tcPr>
          <w:p w:rsidR="000F3A5C" w:rsidRDefault="000F3A5C" w:rsidP="00A55C5A">
            <w:r>
              <w:t>Performance</w:t>
            </w:r>
          </w:p>
        </w:tc>
        <w:tc>
          <w:tcPr>
            <w:tcW w:w="3186" w:type="dxa"/>
            <w:gridSpan w:val="3"/>
            <w:vAlign w:val="center"/>
          </w:tcPr>
          <w:p w:rsidR="000F3A5C" w:rsidRDefault="000F3A5C" w:rsidP="00DA626A">
            <w:pPr>
              <w:jc w:val="center"/>
            </w:pPr>
            <w:r>
              <w:t>28</w:t>
            </w:r>
          </w:p>
        </w:tc>
        <w:tc>
          <w:tcPr>
            <w:tcW w:w="1701" w:type="dxa"/>
            <w:vAlign w:val="center"/>
          </w:tcPr>
          <w:p w:rsidR="000F3A5C" w:rsidRDefault="000F3A5C" w:rsidP="00A55C5A">
            <w:pPr>
              <w:jc w:val="center"/>
            </w:pPr>
            <w:r>
              <w:t>HP/TON</w:t>
            </w:r>
          </w:p>
        </w:tc>
        <w:tc>
          <w:tcPr>
            <w:tcW w:w="2410" w:type="dxa"/>
            <w:vAlign w:val="center"/>
          </w:tcPr>
          <w:p w:rsidR="000F3A5C" w:rsidRDefault="000F3A5C" w:rsidP="00A55C5A">
            <w:pPr>
              <w:jc w:val="center"/>
            </w:pPr>
            <w:r>
              <w:t>5</w:t>
            </w:r>
          </w:p>
        </w:tc>
      </w:tr>
      <w:tr w:rsidR="000F3A5C" w:rsidTr="00E710A1">
        <w:trPr>
          <w:trHeight w:val="20"/>
        </w:trPr>
        <w:tc>
          <w:tcPr>
            <w:tcW w:w="1492" w:type="dxa"/>
            <w:vMerge/>
          </w:tcPr>
          <w:p w:rsidR="000F3A5C" w:rsidRDefault="000F3A5C" w:rsidP="00A55C5A"/>
        </w:tc>
        <w:tc>
          <w:tcPr>
            <w:tcW w:w="1769" w:type="dxa"/>
            <w:vMerge w:val="restart"/>
            <w:vAlign w:val="center"/>
          </w:tcPr>
          <w:p w:rsidR="000F3A5C" w:rsidRDefault="000F3A5C" w:rsidP="00DA626A">
            <w:pPr>
              <w:jc w:val="center"/>
            </w:pPr>
            <w:r>
              <w:t>80</w:t>
            </w:r>
          </w:p>
          <w:p w:rsidR="000F3A5C" w:rsidRDefault="000F3A5C" w:rsidP="00DA626A">
            <w:pPr>
              <w:jc w:val="center"/>
            </w:pPr>
            <w:r>
              <w:t>68800</w:t>
            </w:r>
          </w:p>
          <w:p w:rsidR="000F3A5C" w:rsidRDefault="000F3A5C" w:rsidP="00DA626A">
            <w:pPr>
              <w:jc w:val="center"/>
            </w:pPr>
            <w:r>
              <w:t>0</w:t>
            </w:r>
          </w:p>
        </w:tc>
        <w:tc>
          <w:tcPr>
            <w:tcW w:w="1417" w:type="dxa"/>
            <w:gridSpan w:val="2"/>
          </w:tcPr>
          <w:p w:rsidR="000F3A5C" w:rsidRDefault="000F3A5C" w:rsidP="00A55C5A">
            <w:proofErr w:type="spellStart"/>
            <w:r>
              <w:t>Cooling</w:t>
            </w:r>
            <w:proofErr w:type="spellEnd"/>
          </w:p>
        </w:tc>
        <w:tc>
          <w:tcPr>
            <w:tcW w:w="1701" w:type="dxa"/>
            <w:vAlign w:val="center"/>
          </w:tcPr>
          <w:p w:rsidR="000F3A5C" w:rsidRDefault="000F3A5C" w:rsidP="00A55C5A">
            <w:pPr>
              <w:jc w:val="center"/>
            </w:pPr>
            <w:r>
              <w:t>kW</w:t>
            </w:r>
          </w:p>
        </w:tc>
        <w:tc>
          <w:tcPr>
            <w:tcW w:w="2410" w:type="dxa"/>
            <w:vAlign w:val="center"/>
          </w:tcPr>
          <w:p w:rsidR="000F3A5C" w:rsidRDefault="000F3A5C" w:rsidP="00A55C5A">
            <w:pPr>
              <w:jc w:val="center"/>
            </w:pPr>
            <w:r>
              <w:t>14</w:t>
            </w:r>
          </w:p>
        </w:tc>
      </w:tr>
      <w:tr w:rsidR="000F3A5C" w:rsidTr="00E710A1">
        <w:trPr>
          <w:trHeight w:val="20"/>
        </w:trPr>
        <w:tc>
          <w:tcPr>
            <w:tcW w:w="1492" w:type="dxa"/>
            <w:vMerge/>
          </w:tcPr>
          <w:p w:rsidR="000F3A5C" w:rsidRDefault="000F3A5C" w:rsidP="00A55C5A"/>
        </w:tc>
        <w:tc>
          <w:tcPr>
            <w:tcW w:w="1769" w:type="dxa"/>
            <w:vMerge/>
            <w:vAlign w:val="center"/>
          </w:tcPr>
          <w:p w:rsidR="000F3A5C" w:rsidRDefault="000F3A5C" w:rsidP="00A55C5A"/>
        </w:tc>
        <w:tc>
          <w:tcPr>
            <w:tcW w:w="1417" w:type="dxa"/>
            <w:gridSpan w:val="2"/>
          </w:tcPr>
          <w:p w:rsidR="000F3A5C" w:rsidRDefault="000F3A5C" w:rsidP="00A55C5A">
            <w:proofErr w:type="spellStart"/>
            <w:r>
              <w:t>Cooling</w:t>
            </w:r>
            <w:proofErr w:type="spellEnd"/>
            <w:r>
              <w:t xml:space="preserve">  46°C</w:t>
            </w:r>
          </w:p>
        </w:tc>
        <w:tc>
          <w:tcPr>
            <w:tcW w:w="1701" w:type="dxa"/>
            <w:vAlign w:val="center"/>
          </w:tcPr>
          <w:p w:rsidR="000F3A5C" w:rsidRDefault="000F3A5C" w:rsidP="00A55C5A">
            <w:pPr>
              <w:jc w:val="center"/>
            </w:pPr>
            <w:r>
              <w:t>kW</w:t>
            </w:r>
          </w:p>
        </w:tc>
        <w:tc>
          <w:tcPr>
            <w:tcW w:w="2410" w:type="dxa"/>
            <w:vAlign w:val="center"/>
          </w:tcPr>
          <w:p w:rsidR="000F3A5C" w:rsidRDefault="000F3A5C" w:rsidP="00A55C5A">
            <w:pPr>
              <w:jc w:val="center"/>
            </w:pPr>
            <w:r>
              <w:t>-</w:t>
            </w:r>
          </w:p>
        </w:tc>
      </w:tr>
      <w:tr w:rsidR="000F3A5C" w:rsidTr="00E710A1">
        <w:trPr>
          <w:trHeight w:val="20"/>
        </w:trPr>
        <w:tc>
          <w:tcPr>
            <w:tcW w:w="1492" w:type="dxa"/>
            <w:vMerge/>
          </w:tcPr>
          <w:p w:rsidR="000F3A5C" w:rsidRDefault="000F3A5C" w:rsidP="00A55C5A"/>
        </w:tc>
        <w:tc>
          <w:tcPr>
            <w:tcW w:w="1769" w:type="dxa"/>
            <w:vMerge/>
            <w:vAlign w:val="center"/>
          </w:tcPr>
          <w:p w:rsidR="000F3A5C" w:rsidRDefault="000F3A5C" w:rsidP="00A55C5A"/>
        </w:tc>
        <w:tc>
          <w:tcPr>
            <w:tcW w:w="1417" w:type="dxa"/>
            <w:gridSpan w:val="2"/>
          </w:tcPr>
          <w:p w:rsidR="000F3A5C" w:rsidRDefault="000F3A5C" w:rsidP="00A55C5A">
            <w:proofErr w:type="spellStart"/>
            <w:r>
              <w:t>Heating</w:t>
            </w:r>
            <w:proofErr w:type="spellEnd"/>
          </w:p>
        </w:tc>
        <w:tc>
          <w:tcPr>
            <w:tcW w:w="1701" w:type="dxa"/>
            <w:vAlign w:val="center"/>
          </w:tcPr>
          <w:p w:rsidR="000F3A5C" w:rsidRDefault="000F3A5C" w:rsidP="00A55C5A">
            <w:pPr>
              <w:jc w:val="center"/>
            </w:pPr>
            <w:r>
              <w:t>kW</w:t>
            </w:r>
          </w:p>
        </w:tc>
        <w:tc>
          <w:tcPr>
            <w:tcW w:w="2410" w:type="dxa"/>
            <w:vAlign w:val="center"/>
          </w:tcPr>
          <w:p w:rsidR="000F3A5C" w:rsidRDefault="000F3A5C" w:rsidP="00A55C5A">
            <w:pPr>
              <w:jc w:val="center"/>
            </w:pPr>
            <w:r>
              <w:t>16</w:t>
            </w:r>
          </w:p>
        </w:tc>
      </w:tr>
      <w:tr w:rsidR="000F3A5C" w:rsidTr="00E710A1">
        <w:trPr>
          <w:trHeight w:val="20"/>
        </w:trPr>
        <w:tc>
          <w:tcPr>
            <w:tcW w:w="1492" w:type="dxa"/>
            <w:vMerge/>
          </w:tcPr>
          <w:p w:rsidR="000F3A5C" w:rsidRDefault="000F3A5C" w:rsidP="00A55C5A"/>
        </w:tc>
        <w:tc>
          <w:tcPr>
            <w:tcW w:w="1769" w:type="dxa"/>
            <w:vAlign w:val="center"/>
          </w:tcPr>
          <w:p w:rsidR="000F3A5C" w:rsidRDefault="000F3A5C" w:rsidP="00DA626A">
            <w:pPr>
              <w:jc w:val="center"/>
            </w:pPr>
            <w:r>
              <w:t>N/A</w:t>
            </w:r>
          </w:p>
        </w:tc>
        <w:tc>
          <w:tcPr>
            <w:tcW w:w="1417" w:type="dxa"/>
            <w:gridSpan w:val="2"/>
          </w:tcPr>
          <w:p w:rsidR="000F3A5C" w:rsidRDefault="000F3A5C" w:rsidP="00A55C5A">
            <w:proofErr w:type="spellStart"/>
            <w:r>
              <w:t>Heating</w:t>
            </w:r>
            <w:proofErr w:type="spellEnd"/>
            <w:r>
              <w:t>(</w:t>
            </w:r>
            <w:proofErr w:type="spellStart"/>
            <w:r>
              <w:t>Low</w:t>
            </w:r>
            <w:proofErr w:type="spellEnd"/>
            <w:r>
              <w:t xml:space="preserve"> </w:t>
            </w:r>
            <w:proofErr w:type="spellStart"/>
            <w:r>
              <w:t>ambient</w:t>
            </w:r>
            <w:proofErr w:type="spellEnd"/>
            <w:r>
              <w:t xml:space="preserve"> temp.)</w:t>
            </w:r>
          </w:p>
        </w:tc>
        <w:tc>
          <w:tcPr>
            <w:tcW w:w="1701" w:type="dxa"/>
            <w:vAlign w:val="center"/>
          </w:tcPr>
          <w:p w:rsidR="000F3A5C" w:rsidRDefault="000F3A5C" w:rsidP="00A55C5A">
            <w:pPr>
              <w:jc w:val="center"/>
            </w:pPr>
            <w:r>
              <w:t>kW</w:t>
            </w:r>
          </w:p>
        </w:tc>
        <w:tc>
          <w:tcPr>
            <w:tcW w:w="2410" w:type="dxa"/>
            <w:vAlign w:val="center"/>
          </w:tcPr>
          <w:p w:rsidR="000F3A5C" w:rsidRDefault="000F3A5C" w:rsidP="00A55C5A">
            <w:pPr>
              <w:jc w:val="center"/>
            </w:pPr>
            <w:r>
              <w:t>-</w:t>
            </w:r>
          </w:p>
        </w:tc>
      </w:tr>
      <w:tr w:rsidR="000F3A5C" w:rsidTr="00E710A1">
        <w:trPr>
          <w:trHeight w:val="20"/>
        </w:trPr>
        <w:tc>
          <w:tcPr>
            <w:tcW w:w="1492" w:type="dxa"/>
            <w:vMerge w:val="restart"/>
          </w:tcPr>
          <w:p w:rsidR="000F3A5C" w:rsidRDefault="000F3A5C" w:rsidP="00A55C5A">
            <w:proofErr w:type="spellStart"/>
            <w:r>
              <w:t>Power</w:t>
            </w:r>
            <w:proofErr w:type="spellEnd"/>
          </w:p>
        </w:tc>
        <w:tc>
          <w:tcPr>
            <w:tcW w:w="1769" w:type="dxa"/>
            <w:vMerge w:val="restart"/>
            <w:vAlign w:val="center"/>
          </w:tcPr>
          <w:p w:rsidR="000F3A5C" w:rsidRDefault="000F3A5C" w:rsidP="00DA626A">
            <w:pPr>
              <w:jc w:val="center"/>
            </w:pPr>
            <w:r>
              <w:t>90</w:t>
            </w:r>
          </w:p>
          <w:p w:rsidR="000F3A5C" w:rsidRDefault="000F3A5C" w:rsidP="00DA626A">
            <w:pPr>
              <w:jc w:val="center"/>
            </w:pPr>
            <w:r>
              <w:t>77400</w:t>
            </w:r>
          </w:p>
        </w:tc>
        <w:tc>
          <w:tcPr>
            <w:tcW w:w="1417" w:type="dxa"/>
            <w:gridSpan w:val="2"/>
            <w:vAlign w:val="center"/>
          </w:tcPr>
          <w:p w:rsidR="000F3A5C" w:rsidRDefault="000F3A5C" w:rsidP="00A55C5A">
            <w:proofErr w:type="spellStart"/>
            <w:r>
              <w:t>Cooling</w:t>
            </w:r>
            <w:proofErr w:type="spellEnd"/>
          </w:p>
        </w:tc>
        <w:tc>
          <w:tcPr>
            <w:tcW w:w="1701" w:type="dxa"/>
            <w:vAlign w:val="center"/>
          </w:tcPr>
          <w:p w:rsidR="000F3A5C" w:rsidRDefault="000F3A5C" w:rsidP="00A55C5A">
            <w:pPr>
              <w:jc w:val="center"/>
            </w:pPr>
            <w:r>
              <w:t>kW</w:t>
            </w:r>
          </w:p>
        </w:tc>
        <w:tc>
          <w:tcPr>
            <w:tcW w:w="2410" w:type="dxa"/>
            <w:vAlign w:val="center"/>
          </w:tcPr>
          <w:p w:rsidR="000F3A5C" w:rsidRDefault="000F3A5C" w:rsidP="00A55C5A">
            <w:pPr>
              <w:jc w:val="center"/>
            </w:pPr>
            <w:r>
              <w:t>3.69</w:t>
            </w:r>
          </w:p>
        </w:tc>
      </w:tr>
      <w:tr w:rsidR="000F3A5C" w:rsidTr="00E710A1">
        <w:trPr>
          <w:trHeight w:val="20"/>
        </w:trPr>
        <w:tc>
          <w:tcPr>
            <w:tcW w:w="1492" w:type="dxa"/>
            <w:vMerge/>
          </w:tcPr>
          <w:p w:rsidR="000F3A5C" w:rsidRDefault="000F3A5C" w:rsidP="00A55C5A"/>
        </w:tc>
        <w:tc>
          <w:tcPr>
            <w:tcW w:w="1769" w:type="dxa"/>
            <w:vMerge/>
            <w:vAlign w:val="center"/>
          </w:tcPr>
          <w:p w:rsidR="000F3A5C" w:rsidRDefault="000F3A5C" w:rsidP="00A55C5A"/>
        </w:tc>
        <w:tc>
          <w:tcPr>
            <w:tcW w:w="1417" w:type="dxa"/>
            <w:gridSpan w:val="2"/>
            <w:vAlign w:val="center"/>
          </w:tcPr>
          <w:p w:rsidR="000F3A5C" w:rsidRDefault="000F3A5C" w:rsidP="00A55C5A">
            <w:proofErr w:type="spellStart"/>
            <w:r>
              <w:t>Heating</w:t>
            </w:r>
            <w:proofErr w:type="spellEnd"/>
          </w:p>
        </w:tc>
        <w:tc>
          <w:tcPr>
            <w:tcW w:w="1701" w:type="dxa"/>
            <w:vAlign w:val="center"/>
          </w:tcPr>
          <w:p w:rsidR="000F3A5C" w:rsidRDefault="000F3A5C" w:rsidP="00A55C5A">
            <w:pPr>
              <w:jc w:val="center"/>
            </w:pPr>
            <w:r>
              <w:t>kW</w:t>
            </w:r>
          </w:p>
        </w:tc>
        <w:tc>
          <w:tcPr>
            <w:tcW w:w="2410" w:type="dxa"/>
            <w:vAlign w:val="center"/>
          </w:tcPr>
          <w:p w:rsidR="000F3A5C" w:rsidRDefault="000F3A5C" w:rsidP="00A55C5A">
            <w:pPr>
              <w:jc w:val="center"/>
            </w:pPr>
            <w:r>
              <w:t>3.61</w:t>
            </w:r>
          </w:p>
        </w:tc>
      </w:tr>
      <w:tr w:rsidR="000F3A5C" w:rsidTr="00B03EB4">
        <w:trPr>
          <w:trHeight w:val="20"/>
        </w:trPr>
        <w:tc>
          <w:tcPr>
            <w:tcW w:w="1492" w:type="dxa"/>
            <w:vMerge/>
          </w:tcPr>
          <w:p w:rsidR="000F3A5C" w:rsidRDefault="000F3A5C" w:rsidP="00A55C5A"/>
        </w:tc>
        <w:tc>
          <w:tcPr>
            <w:tcW w:w="3186" w:type="dxa"/>
            <w:gridSpan w:val="3"/>
            <w:vAlign w:val="center"/>
          </w:tcPr>
          <w:p w:rsidR="000F3A5C" w:rsidRDefault="000F3A5C" w:rsidP="00DA626A">
            <w:pPr>
              <w:jc w:val="center"/>
            </w:pPr>
            <w:r>
              <w:t>0</w:t>
            </w:r>
          </w:p>
        </w:tc>
        <w:tc>
          <w:tcPr>
            <w:tcW w:w="1701" w:type="dxa"/>
            <w:vAlign w:val="center"/>
          </w:tcPr>
          <w:p w:rsidR="000F3A5C" w:rsidRDefault="000F3A5C" w:rsidP="00A55C5A">
            <w:pPr>
              <w:jc w:val="center"/>
            </w:pPr>
            <w:r>
              <w:t>kW</w:t>
            </w:r>
          </w:p>
        </w:tc>
        <w:tc>
          <w:tcPr>
            <w:tcW w:w="2410" w:type="dxa"/>
            <w:vAlign w:val="center"/>
          </w:tcPr>
          <w:p w:rsidR="000F3A5C" w:rsidRDefault="000F3A5C" w:rsidP="00A55C5A">
            <w:pPr>
              <w:jc w:val="center"/>
            </w:pPr>
            <w:r>
              <w:t>N/A</w:t>
            </w:r>
          </w:p>
        </w:tc>
      </w:tr>
      <w:tr w:rsidR="000F3A5C" w:rsidTr="00E710A1">
        <w:trPr>
          <w:trHeight w:val="20"/>
        </w:trPr>
        <w:tc>
          <w:tcPr>
            <w:tcW w:w="1492" w:type="dxa"/>
            <w:vMerge/>
          </w:tcPr>
          <w:p w:rsidR="000F3A5C" w:rsidRDefault="000F3A5C" w:rsidP="00A55C5A"/>
        </w:tc>
        <w:tc>
          <w:tcPr>
            <w:tcW w:w="1769" w:type="dxa"/>
            <w:vMerge w:val="restart"/>
            <w:vAlign w:val="center"/>
          </w:tcPr>
          <w:p w:rsidR="000F3A5C" w:rsidRDefault="000F3A5C" w:rsidP="00DA626A">
            <w:pPr>
              <w:jc w:val="center"/>
            </w:pPr>
            <w:r>
              <w:t>N/A</w:t>
            </w:r>
          </w:p>
          <w:p w:rsidR="000F3A5C" w:rsidRDefault="000F3A5C" w:rsidP="00DA626A">
            <w:pPr>
              <w:jc w:val="center"/>
            </w:pPr>
            <w:r>
              <w:t>24.84</w:t>
            </w:r>
          </w:p>
        </w:tc>
        <w:tc>
          <w:tcPr>
            <w:tcW w:w="1417" w:type="dxa"/>
            <w:gridSpan w:val="2"/>
            <w:vAlign w:val="center"/>
          </w:tcPr>
          <w:p w:rsidR="000F3A5C" w:rsidRDefault="000F3A5C" w:rsidP="00A55C5A">
            <w:proofErr w:type="spellStart"/>
            <w:r>
              <w:t>Cooling</w:t>
            </w:r>
            <w:proofErr w:type="spellEnd"/>
          </w:p>
        </w:tc>
        <w:tc>
          <w:tcPr>
            <w:tcW w:w="1701" w:type="dxa"/>
            <w:vAlign w:val="center"/>
          </w:tcPr>
          <w:p w:rsidR="000F3A5C" w:rsidRDefault="000F3A5C" w:rsidP="00A55C5A">
            <w:pPr>
              <w:jc w:val="center"/>
            </w:pPr>
            <w:r>
              <w:t>A</w:t>
            </w:r>
          </w:p>
        </w:tc>
        <w:tc>
          <w:tcPr>
            <w:tcW w:w="2410" w:type="dxa"/>
            <w:vAlign w:val="center"/>
          </w:tcPr>
          <w:p w:rsidR="000F3A5C" w:rsidRDefault="000F3A5C" w:rsidP="00A55C5A">
            <w:pPr>
              <w:jc w:val="center"/>
            </w:pPr>
            <w:r>
              <w:t>17.9</w:t>
            </w:r>
          </w:p>
        </w:tc>
      </w:tr>
      <w:tr w:rsidR="000F3A5C" w:rsidTr="00E710A1">
        <w:trPr>
          <w:trHeight w:val="20"/>
        </w:trPr>
        <w:tc>
          <w:tcPr>
            <w:tcW w:w="1492" w:type="dxa"/>
            <w:vMerge/>
          </w:tcPr>
          <w:p w:rsidR="000F3A5C" w:rsidRDefault="000F3A5C" w:rsidP="00A55C5A"/>
        </w:tc>
        <w:tc>
          <w:tcPr>
            <w:tcW w:w="1769" w:type="dxa"/>
            <w:vMerge/>
            <w:vAlign w:val="center"/>
          </w:tcPr>
          <w:p w:rsidR="000F3A5C" w:rsidRDefault="000F3A5C" w:rsidP="00A55C5A"/>
        </w:tc>
        <w:tc>
          <w:tcPr>
            <w:tcW w:w="1417" w:type="dxa"/>
            <w:gridSpan w:val="2"/>
            <w:vAlign w:val="center"/>
          </w:tcPr>
          <w:p w:rsidR="000F3A5C" w:rsidRDefault="000F3A5C" w:rsidP="00A55C5A">
            <w:proofErr w:type="spellStart"/>
            <w:r>
              <w:t>Heating</w:t>
            </w:r>
            <w:proofErr w:type="spellEnd"/>
          </w:p>
        </w:tc>
        <w:tc>
          <w:tcPr>
            <w:tcW w:w="1701" w:type="dxa"/>
            <w:vAlign w:val="center"/>
          </w:tcPr>
          <w:p w:rsidR="000F3A5C" w:rsidRDefault="000F3A5C" w:rsidP="00A55C5A">
            <w:pPr>
              <w:jc w:val="center"/>
            </w:pPr>
            <w:r>
              <w:t>A</w:t>
            </w:r>
          </w:p>
        </w:tc>
        <w:tc>
          <w:tcPr>
            <w:tcW w:w="2410" w:type="dxa"/>
            <w:vAlign w:val="center"/>
          </w:tcPr>
          <w:p w:rsidR="000F3A5C" w:rsidRDefault="000F3A5C" w:rsidP="00A55C5A">
            <w:pPr>
              <w:jc w:val="center"/>
            </w:pPr>
            <w:r>
              <w:t>17.2</w:t>
            </w:r>
          </w:p>
        </w:tc>
      </w:tr>
      <w:tr w:rsidR="000F3A5C" w:rsidTr="00B03EB4">
        <w:trPr>
          <w:trHeight w:val="20"/>
        </w:trPr>
        <w:tc>
          <w:tcPr>
            <w:tcW w:w="1492" w:type="dxa"/>
            <w:vMerge/>
          </w:tcPr>
          <w:p w:rsidR="000F3A5C" w:rsidRDefault="000F3A5C" w:rsidP="00A55C5A"/>
        </w:tc>
        <w:tc>
          <w:tcPr>
            <w:tcW w:w="3186" w:type="dxa"/>
            <w:gridSpan w:val="3"/>
            <w:vAlign w:val="center"/>
          </w:tcPr>
          <w:p w:rsidR="000F3A5C" w:rsidRDefault="000F3A5C" w:rsidP="00DA626A">
            <w:pPr>
              <w:jc w:val="center"/>
            </w:pPr>
            <w:r>
              <w:t>23.72</w:t>
            </w:r>
          </w:p>
        </w:tc>
        <w:tc>
          <w:tcPr>
            <w:tcW w:w="1701" w:type="dxa"/>
            <w:vAlign w:val="center"/>
          </w:tcPr>
          <w:p w:rsidR="000F3A5C" w:rsidRDefault="000F3A5C" w:rsidP="00A55C5A">
            <w:pPr>
              <w:jc w:val="center"/>
            </w:pPr>
            <w:r>
              <w:t>A</w:t>
            </w:r>
          </w:p>
        </w:tc>
        <w:tc>
          <w:tcPr>
            <w:tcW w:w="2410" w:type="dxa"/>
            <w:vAlign w:val="center"/>
          </w:tcPr>
          <w:p w:rsidR="000F3A5C" w:rsidRDefault="000F3A5C" w:rsidP="00A55C5A">
            <w:pPr>
              <w:jc w:val="center"/>
            </w:pPr>
            <w:r>
              <w:t>24</w:t>
            </w:r>
          </w:p>
        </w:tc>
      </w:tr>
      <w:tr w:rsidR="000F3A5C" w:rsidTr="00B03EB4">
        <w:trPr>
          <w:trHeight w:val="20"/>
        </w:trPr>
        <w:tc>
          <w:tcPr>
            <w:tcW w:w="1492" w:type="dxa"/>
            <w:vMerge/>
          </w:tcPr>
          <w:p w:rsidR="000F3A5C" w:rsidRDefault="000F3A5C" w:rsidP="00A55C5A"/>
        </w:tc>
        <w:tc>
          <w:tcPr>
            <w:tcW w:w="3186" w:type="dxa"/>
            <w:gridSpan w:val="3"/>
            <w:vAlign w:val="center"/>
          </w:tcPr>
          <w:p w:rsidR="000F3A5C" w:rsidRDefault="000F3A5C" w:rsidP="00DA626A">
            <w:pPr>
              <w:jc w:val="center"/>
            </w:pPr>
            <w:r>
              <w:t>0</w:t>
            </w:r>
          </w:p>
        </w:tc>
        <w:tc>
          <w:tcPr>
            <w:tcW w:w="1701" w:type="dxa"/>
            <w:vAlign w:val="center"/>
          </w:tcPr>
          <w:p w:rsidR="000F3A5C" w:rsidRDefault="000F3A5C" w:rsidP="00A55C5A">
            <w:pPr>
              <w:jc w:val="center"/>
            </w:pPr>
            <w:r>
              <w:t>A</w:t>
            </w:r>
          </w:p>
        </w:tc>
        <w:tc>
          <w:tcPr>
            <w:tcW w:w="2410" w:type="dxa"/>
            <w:vAlign w:val="center"/>
          </w:tcPr>
          <w:p w:rsidR="000F3A5C" w:rsidRDefault="000F3A5C" w:rsidP="00A55C5A">
            <w:pPr>
              <w:jc w:val="center"/>
            </w:pPr>
            <w:r>
              <w:t>30</w:t>
            </w:r>
          </w:p>
        </w:tc>
      </w:tr>
      <w:tr w:rsidR="000F3A5C" w:rsidTr="00B03EB4">
        <w:trPr>
          <w:trHeight w:val="20"/>
        </w:trPr>
        <w:tc>
          <w:tcPr>
            <w:tcW w:w="1492" w:type="dxa"/>
            <w:vMerge w:val="restart"/>
          </w:tcPr>
          <w:p w:rsidR="000F3A5C" w:rsidRDefault="000F3A5C" w:rsidP="00A55C5A">
            <w:r>
              <w:t>COP</w:t>
            </w:r>
          </w:p>
        </w:tc>
        <w:tc>
          <w:tcPr>
            <w:tcW w:w="3186" w:type="dxa"/>
            <w:gridSpan w:val="3"/>
            <w:vAlign w:val="center"/>
          </w:tcPr>
          <w:p w:rsidR="000F3A5C" w:rsidRDefault="000F3A5C" w:rsidP="00DA626A">
            <w:pPr>
              <w:jc w:val="center"/>
            </w:pPr>
            <w:r>
              <w:t>39.8</w:t>
            </w:r>
          </w:p>
        </w:tc>
        <w:tc>
          <w:tcPr>
            <w:tcW w:w="1701" w:type="dxa"/>
            <w:vAlign w:val="center"/>
          </w:tcPr>
          <w:p w:rsidR="000F3A5C" w:rsidRDefault="000F3A5C" w:rsidP="00A55C5A">
            <w:pPr>
              <w:jc w:val="center"/>
            </w:pPr>
            <w:r>
              <w:t>-</w:t>
            </w:r>
          </w:p>
        </w:tc>
        <w:tc>
          <w:tcPr>
            <w:tcW w:w="2410" w:type="dxa"/>
            <w:vAlign w:val="center"/>
          </w:tcPr>
          <w:p w:rsidR="000F3A5C" w:rsidRDefault="000F3A5C" w:rsidP="00A55C5A">
            <w:pPr>
              <w:jc w:val="center"/>
            </w:pPr>
            <w:r>
              <w:t>3.79</w:t>
            </w:r>
          </w:p>
        </w:tc>
      </w:tr>
      <w:tr w:rsidR="000F3A5C" w:rsidTr="00B03EB4">
        <w:trPr>
          <w:trHeight w:val="20"/>
        </w:trPr>
        <w:tc>
          <w:tcPr>
            <w:tcW w:w="1492" w:type="dxa"/>
            <w:vMerge/>
          </w:tcPr>
          <w:p w:rsidR="000F3A5C" w:rsidRDefault="000F3A5C" w:rsidP="00A55C5A"/>
        </w:tc>
        <w:tc>
          <w:tcPr>
            <w:tcW w:w="3186" w:type="dxa"/>
            <w:gridSpan w:val="3"/>
            <w:vAlign w:val="center"/>
          </w:tcPr>
          <w:p w:rsidR="000F3A5C" w:rsidRDefault="000F3A5C" w:rsidP="00DA626A">
            <w:pPr>
              <w:jc w:val="center"/>
            </w:pPr>
            <w:r>
              <w:t>35.8</w:t>
            </w:r>
          </w:p>
        </w:tc>
        <w:tc>
          <w:tcPr>
            <w:tcW w:w="1701" w:type="dxa"/>
            <w:vAlign w:val="center"/>
          </w:tcPr>
          <w:p w:rsidR="000F3A5C" w:rsidRDefault="000F3A5C" w:rsidP="00A55C5A">
            <w:pPr>
              <w:jc w:val="center"/>
            </w:pPr>
            <w:r>
              <w:t>-</w:t>
            </w:r>
          </w:p>
        </w:tc>
        <w:tc>
          <w:tcPr>
            <w:tcW w:w="2410" w:type="dxa"/>
            <w:vAlign w:val="center"/>
          </w:tcPr>
          <w:p w:rsidR="000F3A5C" w:rsidRDefault="000F3A5C" w:rsidP="00A55C5A">
            <w:pPr>
              <w:jc w:val="center"/>
            </w:pPr>
            <w:r>
              <w:t>4.43</w:t>
            </w:r>
          </w:p>
        </w:tc>
      </w:tr>
      <w:tr w:rsidR="000F3A5C" w:rsidTr="00B03EB4">
        <w:trPr>
          <w:trHeight w:val="20"/>
        </w:trPr>
        <w:tc>
          <w:tcPr>
            <w:tcW w:w="1492" w:type="dxa"/>
            <w:vMerge w:val="restart"/>
          </w:tcPr>
          <w:p w:rsidR="000F3A5C" w:rsidRDefault="000F3A5C" w:rsidP="00A55C5A">
            <w:proofErr w:type="spellStart"/>
            <w:r>
              <w:t>Compressor</w:t>
            </w:r>
            <w:proofErr w:type="spellEnd"/>
          </w:p>
        </w:tc>
        <w:tc>
          <w:tcPr>
            <w:tcW w:w="3186" w:type="dxa"/>
            <w:gridSpan w:val="3"/>
            <w:vAlign w:val="center"/>
          </w:tcPr>
          <w:p w:rsidR="000F3A5C" w:rsidRDefault="000F3A5C" w:rsidP="00DA626A">
            <w:pPr>
              <w:jc w:val="center"/>
            </w:pPr>
            <w:r>
              <w:t>50</w:t>
            </w:r>
          </w:p>
        </w:tc>
        <w:tc>
          <w:tcPr>
            <w:tcW w:w="1701" w:type="dxa"/>
            <w:vAlign w:val="center"/>
          </w:tcPr>
          <w:p w:rsidR="000F3A5C" w:rsidRDefault="000F3A5C" w:rsidP="00A55C5A">
            <w:pPr>
              <w:jc w:val="center"/>
            </w:pPr>
            <w:r>
              <w:t>-</w:t>
            </w:r>
          </w:p>
        </w:tc>
        <w:tc>
          <w:tcPr>
            <w:tcW w:w="2410" w:type="dxa"/>
            <w:vAlign w:val="center"/>
          </w:tcPr>
          <w:p w:rsidR="000F3A5C" w:rsidRDefault="000F3A5C" w:rsidP="00A55C5A">
            <w:pPr>
              <w:jc w:val="center"/>
            </w:pPr>
            <w:proofErr w:type="spellStart"/>
            <w:r>
              <w:t>Twin</w:t>
            </w:r>
            <w:proofErr w:type="spellEnd"/>
            <w:r>
              <w:t xml:space="preserve"> BLDC Rotaryx1</w:t>
            </w:r>
          </w:p>
        </w:tc>
      </w:tr>
      <w:tr w:rsidR="000F3A5C" w:rsidTr="00B03EB4">
        <w:trPr>
          <w:trHeight w:val="20"/>
        </w:trPr>
        <w:tc>
          <w:tcPr>
            <w:tcW w:w="1492" w:type="dxa"/>
            <w:vMerge/>
          </w:tcPr>
          <w:p w:rsidR="000F3A5C" w:rsidRDefault="000F3A5C" w:rsidP="00A55C5A"/>
        </w:tc>
        <w:tc>
          <w:tcPr>
            <w:tcW w:w="3186" w:type="dxa"/>
            <w:gridSpan w:val="3"/>
            <w:vAlign w:val="center"/>
          </w:tcPr>
          <w:p w:rsidR="000F3A5C" w:rsidRDefault="000F3A5C" w:rsidP="00DA626A">
            <w:pPr>
              <w:jc w:val="center"/>
            </w:pPr>
            <w:r>
              <w:t>63</w:t>
            </w:r>
          </w:p>
        </w:tc>
        <w:tc>
          <w:tcPr>
            <w:tcW w:w="1701" w:type="dxa"/>
            <w:vAlign w:val="center"/>
          </w:tcPr>
          <w:p w:rsidR="000F3A5C" w:rsidRDefault="000F3A5C" w:rsidP="00A55C5A">
            <w:pPr>
              <w:jc w:val="center"/>
            </w:pPr>
            <w:r>
              <w:t>kW × n</w:t>
            </w:r>
          </w:p>
        </w:tc>
        <w:tc>
          <w:tcPr>
            <w:tcW w:w="2410" w:type="dxa"/>
            <w:vAlign w:val="center"/>
          </w:tcPr>
          <w:p w:rsidR="000F3A5C" w:rsidRDefault="000F3A5C" w:rsidP="00A55C5A">
            <w:pPr>
              <w:jc w:val="center"/>
            </w:pPr>
            <w:r>
              <w:t>4.115x1</w:t>
            </w:r>
          </w:p>
        </w:tc>
      </w:tr>
      <w:tr w:rsidR="000F3A5C" w:rsidTr="00B03EB4">
        <w:trPr>
          <w:trHeight w:val="20"/>
        </w:trPr>
        <w:tc>
          <w:tcPr>
            <w:tcW w:w="1492" w:type="dxa"/>
            <w:vMerge w:val="restart"/>
          </w:tcPr>
          <w:p w:rsidR="000F3A5C" w:rsidRDefault="000F3A5C" w:rsidP="00A55C5A">
            <w:proofErr w:type="spellStart"/>
            <w:r>
              <w:t>Fan</w:t>
            </w:r>
            <w:proofErr w:type="spellEnd"/>
          </w:p>
        </w:tc>
        <w:tc>
          <w:tcPr>
            <w:tcW w:w="3186" w:type="dxa"/>
            <w:gridSpan w:val="3"/>
            <w:vAlign w:val="center"/>
          </w:tcPr>
          <w:p w:rsidR="000F3A5C" w:rsidRDefault="000F3A5C" w:rsidP="00DA626A">
            <w:pPr>
              <w:jc w:val="center"/>
            </w:pPr>
            <w:r>
              <w:t>3.22</w:t>
            </w:r>
          </w:p>
        </w:tc>
        <w:tc>
          <w:tcPr>
            <w:tcW w:w="1701" w:type="dxa"/>
            <w:vAlign w:val="center"/>
          </w:tcPr>
          <w:p w:rsidR="000F3A5C" w:rsidRDefault="000F3A5C" w:rsidP="00A55C5A">
            <w:pPr>
              <w:jc w:val="center"/>
            </w:pPr>
            <w:r>
              <w:t>-</w:t>
            </w:r>
          </w:p>
        </w:tc>
        <w:tc>
          <w:tcPr>
            <w:tcW w:w="2410" w:type="dxa"/>
            <w:vAlign w:val="center"/>
          </w:tcPr>
          <w:p w:rsidR="000F3A5C" w:rsidRDefault="000F3A5C" w:rsidP="00A55C5A">
            <w:pPr>
              <w:jc w:val="center"/>
            </w:pPr>
            <w:proofErr w:type="spellStart"/>
            <w:r>
              <w:t>Propeller</w:t>
            </w:r>
            <w:proofErr w:type="spellEnd"/>
            <w:r>
              <w:t xml:space="preserve"> / BLDC</w:t>
            </w:r>
          </w:p>
        </w:tc>
      </w:tr>
      <w:tr w:rsidR="000F3A5C" w:rsidTr="00B03EB4">
        <w:trPr>
          <w:trHeight w:val="20"/>
        </w:trPr>
        <w:tc>
          <w:tcPr>
            <w:tcW w:w="1492" w:type="dxa"/>
            <w:vMerge/>
          </w:tcPr>
          <w:p w:rsidR="000F3A5C" w:rsidRDefault="000F3A5C" w:rsidP="00A55C5A"/>
        </w:tc>
        <w:tc>
          <w:tcPr>
            <w:tcW w:w="3186" w:type="dxa"/>
            <w:gridSpan w:val="3"/>
            <w:vAlign w:val="center"/>
          </w:tcPr>
          <w:p w:rsidR="000F3A5C" w:rsidRDefault="000F3A5C" w:rsidP="00DA626A">
            <w:pPr>
              <w:jc w:val="center"/>
            </w:pPr>
            <w:r>
              <w:t>3.79</w:t>
            </w:r>
          </w:p>
        </w:tc>
        <w:tc>
          <w:tcPr>
            <w:tcW w:w="1701" w:type="dxa"/>
            <w:vAlign w:val="center"/>
          </w:tcPr>
          <w:p w:rsidR="000F3A5C" w:rsidRDefault="000F3A5C" w:rsidP="00A55C5A">
            <w:pPr>
              <w:jc w:val="center"/>
            </w:pPr>
            <w:r>
              <w:t>W</w:t>
            </w:r>
          </w:p>
        </w:tc>
        <w:tc>
          <w:tcPr>
            <w:tcW w:w="2410" w:type="dxa"/>
            <w:vAlign w:val="center"/>
          </w:tcPr>
          <w:p w:rsidR="000F3A5C" w:rsidRDefault="000F3A5C" w:rsidP="00A55C5A">
            <w:pPr>
              <w:jc w:val="center"/>
            </w:pPr>
            <w:r>
              <w:t>125x2</w:t>
            </w:r>
          </w:p>
        </w:tc>
      </w:tr>
      <w:tr w:rsidR="000F3A5C" w:rsidTr="00B03EB4">
        <w:trPr>
          <w:trHeight w:val="20"/>
        </w:trPr>
        <w:tc>
          <w:tcPr>
            <w:tcW w:w="1492" w:type="dxa"/>
            <w:vMerge/>
          </w:tcPr>
          <w:p w:rsidR="000F3A5C" w:rsidRDefault="000F3A5C" w:rsidP="00A55C5A"/>
        </w:tc>
        <w:tc>
          <w:tcPr>
            <w:tcW w:w="3186" w:type="dxa"/>
            <w:gridSpan w:val="3"/>
            <w:vAlign w:val="center"/>
          </w:tcPr>
          <w:p w:rsidR="000F3A5C" w:rsidRDefault="000F3A5C" w:rsidP="00DA626A">
            <w:pPr>
              <w:jc w:val="center"/>
            </w:pPr>
            <w:r>
              <w:t>SSC Scrollx2</w:t>
            </w:r>
          </w:p>
        </w:tc>
        <w:tc>
          <w:tcPr>
            <w:tcW w:w="1701" w:type="dxa"/>
            <w:vAlign w:val="center"/>
          </w:tcPr>
          <w:p w:rsidR="000F3A5C" w:rsidRDefault="000F3A5C" w:rsidP="00A55C5A">
            <w:pPr>
              <w:jc w:val="center"/>
            </w:pPr>
            <w:r>
              <w:t>EA</w:t>
            </w:r>
          </w:p>
        </w:tc>
        <w:tc>
          <w:tcPr>
            <w:tcW w:w="2410" w:type="dxa"/>
            <w:vAlign w:val="center"/>
          </w:tcPr>
          <w:p w:rsidR="000F3A5C" w:rsidRDefault="000F3A5C" w:rsidP="00A55C5A">
            <w:pPr>
              <w:jc w:val="center"/>
            </w:pPr>
            <w:r>
              <w:t>2</w:t>
            </w:r>
          </w:p>
        </w:tc>
      </w:tr>
      <w:tr w:rsidR="000F3A5C" w:rsidTr="00B03EB4">
        <w:trPr>
          <w:trHeight w:val="20"/>
        </w:trPr>
        <w:tc>
          <w:tcPr>
            <w:tcW w:w="1492" w:type="dxa"/>
            <w:vMerge/>
          </w:tcPr>
          <w:p w:rsidR="000F3A5C" w:rsidRDefault="000F3A5C" w:rsidP="00A55C5A"/>
        </w:tc>
        <w:tc>
          <w:tcPr>
            <w:tcW w:w="3186" w:type="dxa"/>
            <w:gridSpan w:val="3"/>
            <w:vAlign w:val="center"/>
          </w:tcPr>
          <w:p w:rsidR="000F3A5C" w:rsidRDefault="000F3A5C" w:rsidP="00DA626A">
            <w:pPr>
              <w:jc w:val="center"/>
            </w:pPr>
            <w:r>
              <w:t>6.39x2</w:t>
            </w:r>
          </w:p>
        </w:tc>
        <w:tc>
          <w:tcPr>
            <w:tcW w:w="1701" w:type="dxa"/>
            <w:vAlign w:val="center"/>
          </w:tcPr>
          <w:p w:rsidR="000F3A5C" w:rsidRDefault="000F3A5C" w:rsidP="00A55C5A">
            <w:pPr>
              <w:jc w:val="center"/>
            </w:pPr>
            <w:r>
              <w:t>CMH</w:t>
            </w:r>
          </w:p>
        </w:tc>
        <w:tc>
          <w:tcPr>
            <w:tcW w:w="2410" w:type="dxa"/>
            <w:vAlign w:val="center"/>
          </w:tcPr>
          <w:p w:rsidR="000F3A5C" w:rsidRDefault="000F3A5C" w:rsidP="00A55C5A">
            <w:pPr>
              <w:jc w:val="center"/>
            </w:pPr>
            <w:r>
              <w:t>6000.00x2</w:t>
            </w:r>
          </w:p>
        </w:tc>
      </w:tr>
      <w:tr w:rsidR="000F3A5C" w:rsidTr="00B03EB4">
        <w:trPr>
          <w:trHeight w:val="20"/>
        </w:trPr>
        <w:tc>
          <w:tcPr>
            <w:tcW w:w="1492" w:type="dxa"/>
            <w:vMerge/>
          </w:tcPr>
          <w:p w:rsidR="000F3A5C" w:rsidRDefault="000F3A5C" w:rsidP="00A55C5A"/>
        </w:tc>
        <w:tc>
          <w:tcPr>
            <w:tcW w:w="2194" w:type="dxa"/>
            <w:gridSpan w:val="2"/>
            <w:vAlign w:val="center"/>
          </w:tcPr>
          <w:p w:rsidR="000F3A5C" w:rsidRDefault="000F3A5C" w:rsidP="00DA626A">
            <w:pPr>
              <w:jc w:val="center"/>
            </w:pPr>
            <w:proofErr w:type="spellStart"/>
            <w:r>
              <w:t>Propeller</w:t>
            </w:r>
            <w:proofErr w:type="spellEnd"/>
          </w:p>
        </w:tc>
        <w:tc>
          <w:tcPr>
            <w:tcW w:w="992" w:type="dxa"/>
            <w:vAlign w:val="center"/>
          </w:tcPr>
          <w:p w:rsidR="000F3A5C" w:rsidRDefault="000F3A5C" w:rsidP="00A55C5A">
            <w:r>
              <w:t>Max.</w:t>
            </w:r>
          </w:p>
        </w:tc>
        <w:tc>
          <w:tcPr>
            <w:tcW w:w="1701" w:type="dxa"/>
            <w:vAlign w:val="center"/>
          </w:tcPr>
          <w:p w:rsidR="000F3A5C" w:rsidRDefault="000F3A5C" w:rsidP="00A55C5A">
            <w:pPr>
              <w:jc w:val="center"/>
            </w:pPr>
            <w:proofErr w:type="spellStart"/>
            <w:r>
              <w:t>mmAq</w:t>
            </w:r>
            <w:proofErr w:type="spellEnd"/>
          </w:p>
        </w:tc>
        <w:tc>
          <w:tcPr>
            <w:tcW w:w="2410" w:type="dxa"/>
            <w:vAlign w:val="center"/>
          </w:tcPr>
          <w:p w:rsidR="000F3A5C" w:rsidRDefault="000F3A5C" w:rsidP="00A55C5A">
            <w:pPr>
              <w:jc w:val="center"/>
            </w:pPr>
            <w:r>
              <w:t>0</w:t>
            </w:r>
          </w:p>
        </w:tc>
      </w:tr>
      <w:tr w:rsidR="000F3A5C" w:rsidTr="00B03EB4">
        <w:trPr>
          <w:trHeight w:val="20"/>
        </w:trPr>
        <w:tc>
          <w:tcPr>
            <w:tcW w:w="1492" w:type="dxa"/>
            <w:vMerge w:val="restart"/>
          </w:tcPr>
          <w:p w:rsidR="000F3A5C" w:rsidRDefault="000F3A5C" w:rsidP="00A55C5A">
            <w:proofErr w:type="spellStart"/>
            <w:r>
              <w:t>Piping</w:t>
            </w:r>
            <w:proofErr w:type="spellEnd"/>
            <w:r>
              <w:t xml:space="preserve"> </w:t>
            </w:r>
            <w:proofErr w:type="spellStart"/>
            <w:r>
              <w:t>Connections</w:t>
            </w:r>
            <w:proofErr w:type="spellEnd"/>
          </w:p>
        </w:tc>
        <w:tc>
          <w:tcPr>
            <w:tcW w:w="3186" w:type="dxa"/>
            <w:gridSpan w:val="3"/>
            <w:vAlign w:val="center"/>
          </w:tcPr>
          <w:p w:rsidR="000F3A5C" w:rsidRDefault="000F3A5C" w:rsidP="00DA626A">
            <w:pPr>
              <w:jc w:val="center"/>
            </w:pPr>
            <w:r>
              <w:t>620x4</w:t>
            </w:r>
          </w:p>
        </w:tc>
        <w:tc>
          <w:tcPr>
            <w:tcW w:w="1701" w:type="dxa"/>
            <w:vAlign w:val="center"/>
          </w:tcPr>
          <w:p w:rsidR="000F3A5C" w:rsidRDefault="000F3A5C" w:rsidP="00A55C5A">
            <w:pPr>
              <w:jc w:val="center"/>
            </w:pPr>
            <w:r>
              <w:t>Ø,mm(in)</w:t>
            </w:r>
          </w:p>
        </w:tc>
        <w:tc>
          <w:tcPr>
            <w:tcW w:w="2410" w:type="dxa"/>
            <w:vAlign w:val="center"/>
          </w:tcPr>
          <w:p w:rsidR="000F3A5C" w:rsidRDefault="000F3A5C" w:rsidP="00A55C5A">
            <w:pPr>
              <w:jc w:val="center"/>
            </w:pPr>
            <w:r>
              <w:t>9.52(3/8")</w:t>
            </w:r>
          </w:p>
        </w:tc>
      </w:tr>
      <w:tr w:rsidR="000F3A5C" w:rsidTr="00B03EB4">
        <w:trPr>
          <w:trHeight w:val="20"/>
        </w:trPr>
        <w:tc>
          <w:tcPr>
            <w:tcW w:w="1492" w:type="dxa"/>
            <w:vMerge/>
          </w:tcPr>
          <w:p w:rsidR="000F3A5C" w:rsidRDefault="000F3A5C" w:rsidP="00A55C5A"/>
        </w:tc>
        <w:tc>
          <w:tcPr>
            <w:tcW w:w="3186" w:type="dxa"/>
            <w:gridSpan w:val="3"/>
            <w:vAlign w:val="center"/>
          </w:tcPr>
          <w:p w:rsidR="000F3A5C" w:rsidRDefault="000F3A5C" w:rsidP="00DA626A">
            <w:pPr>
              <w:jc w:val="center"/>
            </w:pPr>
            <w:r>
              <w:t>2</w:t>
            </w:r>
          </w:p>
        </w:tc>
        <w:tc>
          <w:tcPr>
            <w:tcW w:w="1701" w:type="dxa"/>
            <w:vAlign w:val="center"/>
          </w:tcPr>
          <w:p w:rsidR="000F3A5C" w:rsidRDefault="000F3A5C" w:rsidP="00A55C5A">
            <w:pPr>
              <w:jc w:val="center"/>
            </w:pPr>
            <w:r>
              <w:t>Ø,mm(in)</w:t>
            </w:r>
          </w:p>
        </w:tc>
        <w:tc>
          <w:tcPr>
            <w:tcW w:w="2410" w:type="dxa"/>
            <w:vAlign w:val="center"/>
          </w:tcPr>
          <w:p w:rsidR="000F3A5C" w:rsidRDefault="000F3A5C" w:rsidP="00A55C5A">
            <w:pPr>
              <w:jc w:val="center"/>
            </w:pPr>
            <w:r>
              <w:t>15.88(5/8")</w:t>
            </w:r>
          </w:p>
        </w:tc>
      </w:tr>
      <w:tr w:rsidR="000F3A5C" w:rsidTr="00B03EB4">
        <w:trPr>
          <w:trHeight w:val="20"/>
        </w:trPr>
        <w:tc>
          <w:tcPr>
            <w:tcW w:w="1492" w:type="dxa"/>
            <w:vMerge/>
          </w:tcPr>
          <w:p w:rsidR="000F3A5C" w:rsidRDefault="000F3A5C" w:rsidP="00A55C5A"/>
        </w:tc>
        <w:tc>
          <w:tcPr>
            <w:tcW w:w="3186" w:type="dxa"/>
            <w:gridSpan w:val="3"/>
            <w:vAlign w:val="center"/>
          </w:tcPr>
          <w:p w:rsidR="000F3A5C" w:rsidRDefault="000F3A5C" w:rsidP="00DA626A">
            <w:pPr>
              <w:jc w:val="center"/>
            </w:pPr>
            <w:r>
              <w:t>255x2</w:t>
            </w:r>
          </w:p>
        </w:tc>
        <w:tc>
          <w:tcPr>
            <w:tcW w:w="1701" w:type="dxa"/>
            <w:vAlign w:val="center"/>
          </w:tcPr>
          <w:p w:rsidR="000F3A5C" w:rsidRDefault="000F3A5C" w:rsidP="00A55C5A">
            <w:pPr>
              <w:jc w:val="center"/>
            </w:pPr>
            <w:r>
              <w:t>Ø,mm(in)</w:t>
            </w:r>
          </w:p>
        </w:tc>
        <w:tc>
          <w:tcPr>
            <w:tcW w:w="2410" w:type="dxa"/>
            <w:vAlign w:val="center"/>
          </w:tcPr>
          <w:p w:rsidR="000F3A5C" w:rsidRDefault="000F3A5C" w:rsidP="00A55C5A">
            <w:pPr>
              <w:jc w:val="center"/>
            </w:pPr>
            <w:r>
              <w:t>-(-)</w:t>
            </w:r>
          </w:p>
        </w:tc>
      </w:tr>
      <w:tr w:rsidR="000F3A5C" w:rsidTr="00B03EB4">
        <w:trPr>
          <w:trHeight w:val="20"/>
        </w:trPr>
        <w:tc>
          <w:tcPr>
            <w:tcW w:w="1492" w:type="dxa"/>
            <w:vMerge/>
          </w:tcPr>
          <w:p w:rsidR="000F3A5C" w:rsidRDefault="000F3A5C" w:rsidP="00A55C5A"/>
        </w:tc>
        <w:tc>
          <w:tcPr>
            <w:tcW w:w="3186" w:type="dxa"/>
            <w:gridSpan w:val="3"/>
            <w:vAlign w:val="center"/>
          </w:tcPr>
          <w:p w:rsidR="000F3A5C" w:rsidRDefault="000F3A5C" w:rsidP="00DA626A">
            <w:pPr>
              <w:jc w:val="center"/>
            </w:pPr>
            <w:r>
              <w:t>8</w:t>
            </w:r>
          </w:p>
        </w:tc>
        <w:tc>
          <w:tcPr>
            <w:tcW w:w="1701" w:type="dxa"/>
            <w:vAlign w:val="center"/>
          </w:tcPr>
          <w:p w:rsidR="000F3A5C" w:rsidRDefault="000F3A5C" w:rsidP="00A55C5A">
            <w:pPr>
              <w:jc w:val="center"/>
            </w:pPr>
            <w:r>
              <w:t>Ø,mm(in)</w:t>
            </w:r>
          </w:p>
        </w:tc>
        <w:tc>
          <w:tcPr>
            <w:tcW w:w="2410" w:type="dxa"/>
            <w:vAlign w:val="center"/>
          </w:tcPr>
          <w:p w:rsidR="000F3A5C" w:rsidRDefault="000F3A5C" w:rsidP="00A55C5A">
            <w:pPr>
              <w:jc w:val="center"/>
            </w:pPr>
            <w:r>
              <w:t>N/A(N/A)</w:t>
            </w:r>
          </w:p>
        </w:tc>
      </w:tr>
      <w:tr w:rsidR="000F3A5C" w:rsidTr="00B03EB4">
        <w:trPr>
          <w:trHeight w:val="20"/>
        </w:trPr>
        <w:tc>
          <w:tcPr>
            <w:tcW w:w="1492" w:type="dxa"/>
            <w:vMerge w:val="restart"/>
          </w:tcPr>
          <w:p w:rsidR="000F3A5C" w:rsidRDefault="000F3A5C" w:rsidP="00A55C5A">
            <w:proofErr w:type="spellStart"/>
            <w:r>
              <w:t>Field</w:t>
            </w:r>
            <w:proofErr w:type="spellEnd"/>
            <w:r>
              <w:t xml:space="preserve"> </w:t>
            </w:r>
            <w:proofErr w:type="spellStart"/>
            <w:r>
              <w:t>Wiring</w:t>
            </w:r>
            <w:proofErr w:type="spellEnd"/>
          </w:p>
        </w:tc>
        <w:tc>
          <w:tcPr>
            <w:tcW w:w="3186" w:type="dxa"/>
            <w:gridSpan w:val="3"/>
            <w:vAlign w:val="center"/>
          </w:tcPr>
          <w:p w:rsidR="000F3A5C" w:rsidRDefault="000F3A5C" w:rsidP="00DA626A">
            <w:pPr>
              <w:jc w:val="center"/>
            </w:pPr>
            <w:r>
              <w:t>19.05(3/4")</w:t>
            </w:r>
          </w:p>
        </w:tc>
        <w:tc>
          <w:tcPr>
            <w:tcW w:w="1701" w:type="dxa"/>
            <w:vAlign w:val="center"/>
          </w:tcPr>
          <w:p w:rsidR="000F3A5C" w:rsidRDefault="000F3A5C" w:rsidP="00A55C5A">
            <w:pPr>
              <w:jc w:val="center"/>
            </w:pPr>
            <w:r>
              <w:t>mm2</w:t>
            </w:r>
          </w:p>
        </w:tc>
        <w:tc>
          <w:tcPr>
            <w:tcW w:w="2410" w:type="dxa"/>
            <w:vAlign w:val="center"/>
          </w:tcPr>
          <w:p w:rsidR="000F3A5C" w:rsidRDefault="000F3A5C" w:rsidP="00A55C5A">
            <w:pPr>
              <w:jc w:val="center"/>
            </w:pPr>
            <w:r>
              <w:t>-</w:t>
            </w:r>
          </w:p>
        </w:tc>
      </w:tr>
      <w:tr w:rsidR="000F3A5C" w:rsidTr="00B03EB4">
        <w:trPr>
          <w:trHeight w:val="20"/>
        </w:trPr>
        <w:tc>
          <w:tcPr>
            <w:tcW w:w="1492" w:type="dxa"/>
            <w:vMerge/>
          </w:tcPr>
          <w:p w:rsidR="000F3A5C" w:rsidRDefault="000F3A5C" w:rsidP="00A55C5A"/>
        </w:tc>
        <w:tc>
          <w:tcPr>
            <w:tcW w:w="3186" w:type="dxa"/>
            <w:gridSpan w:val="3"/>
            <w:vAlign w:val="center"/>
          </w:tcPr>
          <w:p w:rsidR="000F3A5C" w:rsidRDefault="000F3A5C" w:rsidP="00DA626A">
            <w:pPr>
              <w:jc w:val="center"/>
            </w:pPr>
            <w:r>
              <w:t>34.92(1 3/8")</w:t>
            </w:r>
          </w:p>
        </w:tc>
        <w:tc>
          <w:tcPr>
            <w:tcW w:w="1701" w:type="dxa"/>
            <w:vAlign w:val="center"/>
          </w:tcPr>
          <w:p w:rsidR="000F3A5C" w:rsidRDefault="000F3A5C" w:rsidP="00A55C5A">
            <w:pPr>
              <w:jc w:val="center"/>
            </w:pPr>
            <w:r>
              <w:t>mm2</w:t>
            </w:r>
          </w:p>
        </w:tc>
        <w:tc>
          <w:tcPr>
            <w:tcW w:w="2410" w:type="dxa"/>
            <w:vAlign w:val="center"/>
          </w:tcPr>
          <w:p w:rsidR="000F3A5C" w:rsidRDefault="000F3A5C" w:rsidP="00A55C5A">
            <w:pPr>
              <w:jc w:val="center"/>
            </w:pPr>
            <w:r>
              <w:t>0.75/1.5</w:t>
            </w:r>
          </w:p>
        </w:tc>
      </w:tr>
      <w:tr w:rsidR="000F3A5C" w:rsidTr="00B03EB4">
        <w:trPr>
          <w:trHeight w:val="20"/>
        </w:trPr>
        <w:tc>
          <w:tcPr>
            <w:tcW w:w="1492" w:type="dxa"/>
            <w:vMerge w:val="restart"/>
          </w:tcPr>
          <w:p w:rsidR="000F3A5C" w:rsidRDefault="000F3A5C" w:rsidP="00A55C5A">
            <w:r>
              <w:t>Refrigerant</w:t>
            </w:r>
          </w:p>
        </w:tc>
        <w:tc>
          <w:tcPr>
            <w:tcW w:w="3186" w:type="dxa"/>
            <w:gridSpan w:val="3"/>
            <w:vAlign w:val="center"/>
          </w:tcPr>
          <w:p w:rsidR="000F3A5C" w:rsidRDefault="000F3A5C" w:rsidP="00DA626A">
            <w:pPr>
              <w:jc w:val="center"/>
            </w:pPr>
            <w:r>
              <w:t>-(-)</w:t>
            </w:r>
          </w:p>
        </w:tc>
        <w:tc>
          <w:tcPr>
            <w:tcW w:w="1701" w:type="dxa"/>
            <w:vAlign w:val="center"/>
          </w:tcPr>
          <w:p w:rsidR="000F3A5C" w:rsidRDefault="000F3A5C" w:rsidP="00A55C5A">
            <w:pPr>
              <w:jc w:val="center"/>
            </w:pPr>
            <w:r>
              <w:t>-</w:t>
            </w:r>
          </w:p>
        </w:tc>
        <w:tc>
          <w:tcPr>
            <w:tcW w:w="2410" w:type="dxa"/>
            <w:vAlign w:val="center"/>
          </w:tcPr>
          <w:p w:rsidR="000F3A5C" w:rsidRDefault="000F3A5C" w:rsidP="00A55C5A">
            <w:pPr>
              <w:jc w:val="center"/>
            </w:pPr>
            <w:r>
              <w:t>R410A</w:t>
            </w:r>
          </w:p>
        </w:tc>
      </w:tr>
      <w:tr w:rsidR="000F3A5C" w:rsidTr="00B03EB4">
        <w:trPr>
          <w:trHeight w:val="20"/>
        </w:trPr>
        <w:tc>
          <w:tcPr>
            <w:tcW w:w="1492" w:type="dxa"/>
            <w:vMerge/>
          </w:tcPr>
          <w:p w:rsidR="000F3A5C" w:rsidRDefault="000F3A5C" w:rsidP="00A55C5A"/>
        </w:tc>
        <w:tc>
          <w:tcPr>
            <w:tcW w:w="3186" w:type="dxa"/>
            <w:gridSpan w:val="3"/>
            <w:vAlign w:val="center"/>
          </w:tcPr>
          <w:p w:rsidR="000F3A5C" w:rsidRDefault="000F3A5C" w:rsidP="00DA626A">
            <w:pPr>
              <w:jc w:val="center"/>
            </w:pPr>
            <w:r>
              <w:t>N/A(N/A)</w:t>
            </w:r>
          </w:p>
        </w:tc>
        <w:tc>
          <w:tcPr>
            <w:tcW w:w="1701" w:type="dxa"/>
            <w:vAlign w:val="center"/>
          </w:tcPr>
          <w:p w:rsidR="000F3A5C" w:rsidRDefault="000F3A5C" w:rsidP="00A55C5A">
            <w:pPr>
              <w:jc w:val="center"/>
            </w:pPr>
            <w:r>
              <w:t>kg</w:t>
            </w:r>
          </w:p>
        </w:tc>
        <w:tc>
          <w:tcPr>
            <w:tcW w:w="2410" w:type="dxa"/>
            <w:vAlign w:val="center"/>
          </w:tcPr>
          <w:p w:rsidR="000F3A5C" w:rsidRDefault="000F3A5C" w:rsidP="00A55C5A">
            <w:pPr>
              <w:jc w:val="center"/>
            </w:pPr>
            <w:r>
              <w:t>3.200</w:t>
            </w:r>
          </w:p>
        </w:tc>
      </w:tr>
      <w:tr w:rsidR="000F3A5C" w:rsidTr="00B03EB4">
        <w:trPr>
          <w:trHeight w:val="20"/>
        </w:trPr>
        <w:tc>
          <w:tcPr>
            <w:tcW w:w="1492" w:type="dxa"/>
            <w:vAlign w:val="center"/>
          </w:tcPr>
          <w:p w:rsidR="000F3A5C" w:rsidRDefault="000F3A5C" w:rsidP="00A55C5A">
            <w:proofErr w:type="spellStart"/>
            <w:r>
              <w:t>Sound</w:t>
            </w:r>
            <w:proofErr w:type="spellEnd"/>
          </w:p>
        </w:tc>
        <w:tc>
          <w:tcPr>
            <w:tcW w:w="3186" w:type="dxa"/>
            <w:gridSpan w:val="3"/>
            <w:vAlign w:val="center"/>
          </w:tcPr>
          <w:p w:rsidR="000F3A5C" w:rsidRDefault="000F3A5C" w:rsidP="00DA626A">
            <w:pPr>
              <w:jc w:val="center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0F3A5C" w:rsidRDefault="000F3A5C" w:rsidP="00A55C5A">
            <w:pPr>
              <w:jc w:val="center"/>
            </w:pPr>
            <w:proofErr w:type="gramStart"/>
            <w:r>
              <w:t>dB(A)</w:t>
            </w:r>
            <w:proofErr w:type="gramEnd"/>
          </w:p>
        </w:tc>
        <w:tc>
          <w:tcPr>
            <w:tcW w:w="2410" w:type="dxa"/>
            <w:vAlign w:val="center"/>
          </w:tcPr>
          <w:p w:rsidR="000F3A5C" w:rsidRDefault="000F3A5C" w:rsidP="00A55C5A">
            <w:pPr>
              <w:jc w:val="center"/>
            </w:pPr>
            <w:r>
              <w:t>51</w:t>
            </w:r>
          </w:p>
        </w:tc>
      </w:tr>
      <w:tr w:rsidR="000F3A5C" w:rsidTr="00B03EB4">
        <w:trPr>
          <w:trHeight w:val="20"/>
        </w:trPr>
        <w:tc>
          <w:tcPr>
            <w:tcW w:w="1492" w:type="dxa"/>
            <w:vMerge w:val="restart"/>
          </w:tcPr>
          <w:p w:rsidR="000F3A5C" w:rsidRDefault="000F3A5C" w:rsidP="00A55C5A">
            <w:proofErr w:type="spellStart"/>
            <w:r>
              <w:t>External</w:t>
            </w:r>
            <w:proofErr w:type="spellEnd"/>
            <w:r>
              <w:t xml:space="preserve"> </w:t>
            </w:r>
            <w:proofErr w:type="spellStart"/>
            <w:r>
              <w:t>Dimension</w:t>
            </w:r>
            <w:proofErr w:type="spellEnd"/>
          </w:p>
        </w:tc>
        <w:tc>
          <w:tcPr>
            <w:tcW w:w="3186" w:type="dxa"/>
            <w:gridSpan w:val="3"/>
            <w:vAlign w:val="center"/>
          </w:tcPr>
          <w:p w:rsidR="000F3A5C" w:rsidRDefault="000F3A5C" w:rsidP="00DA626A">
            <w:pPr>
              <w:jc w:val="center"/>
            </w:pPr>
            <w:r>
              <w:t>0.75/</w:t>
            </w:r>
          </w:p>
        </w:tc>
        <w:tc>
          <w:tcPr>
            <w:tcW w:w="1701" w:type="dxa"/>
            <w:vAlign w:val="center"/>
          </w:tcPr>
          <w:p w:rsidR="000F3A5C" w:rsidRDefault="000F3A5C" w:rsidP="00A55C5A">
            <w:pPr>
              <w:jc w:val="center"/>
            </w:pPr>
            <w:r>
              <w:t>kg</w:t>
            </w:r>
          </w:p>
        </w:tc>
        <w:tc>
          <w:tcPr>
            <w:tcW w:w="2410" w:type="dxa"/>
            <w:vAlign w:val="center"/>
          </w:tcPr>
          <w:p w:rsidR="000F3A5C" w:rsidRDefault="000F3A5C" w:rsidP="00A55C5A">
            <w:pPr>
              <w:jc w:val="center"/>
            </w:pPr>
            <w:r>
              <w:t>100.000</w:t>
            </w:r>
          </w:p>
        </w:tc>
      </w:tr>
      <w:tr w:rsidR="000F3A5C" w:rsidTr="00B03EB4">
        <w:trPr>
          <w:trHeight w:val="20"/>
        </w:trPr>
        <w:tc>
          <w:tcPr>
            <w:tcW w:w="1492" w:type="dxa"/>
            <w:vMerge/>
          </w:tcPr>
          <w:p w:rsidR="000F3A5C" w:rsidRDefault="000F3A5C" w:rsidP="00A55C5A"/>
        </w:tc>
        <w:tc>
          <w:tcPr>
            <w:tcW w:w="3186" w:type="dxa"/>
            <w:gridSpan w:val="3"/>
            <w:vAlign w:val="center"/>
          </w:tcPr>
          <w:p w:rsidR="000F3A5C" w:rsidRDefault="000F3A5C" w:rsidP="00DA626A">
            <w:pPr>
              <w:jc w:val="center"/>
            </w:pPr>
            <w:r>
              <w:t>R410A</w:t>
            </w:r>
          </w:p>
        </w:tc>
        <w:tc>
          <w:tcPr>
            <w:tcW w:w="1701" w:type="dxa"/>
            <w:vAlign w:val="center"/>
          </w:tcPr>
          <w:p w:rsidR="000F3A5C" w:rsidRDefault="000F3A5C" w:rsidP="00A55C5A">
            <w:pPr>
              <w:jc w:val="center"/>
            </w:pPr>
            <w:r>
              <w:t>kg</w:t>
            </w:r>
          </w:p>
        </w:tc>
        <w:tc>
          <w:tcPr>
            <w:tcW w:w="2410" w:type="dxa"/>
            <w:vAlign w:val="center"/>
          </w:tcPr>
          <w:p w:rsidR="000F3A5C" w:rsidRDefault="000F3A5C" w:rsidP="00A55C5A">
            <w:pPr>
              <w:jc w:val="center"/>
            </w:pPr>
            <w:r>
              <w:t>105.000</w:t>
            </w:r>
          </w:p>
        </w:tc>
      </w:tr>
      <w:tr w:rsidR="000F3A5C" w:rsidTr="00B03EB4">
        <w:trPr>
          <w:trHeight w:val="20"/>
        </w:trPr>
        <w:tc>
          <w:tcPr>
            <w:tcW w:w="1492" w:type="dxa"/>
            <w:vMerge/>
          </w:tcPr>
          <w:p w:rsidR="000F3A5C" w:rsidRDefault="000F3A5C" w:rsidP="00A55C5A"/>
        </w:tc>
        <w:tc>
          <w:tcPr>
            <w:tcW w:w="3186" w:type="dxa"/>
            <w:gridSpan w:val="3"/>
            <w:vAlign w:val="center"/>
          </w:tcPr>
          <w:p w:rsidR="000F3A5C" w:rsidRDefault="000F3A5C" w:rsidP="00DA626A">
            <w:pPr>
              <w:jc w:val="center"/>
            </w:pPr>
            <w:r>
              <w:t>7.700x2</w:t>
            </w:r>
          </w:p>
        </w:tc>
        <w:tc>
          <w:tcPr>
            <w:tcW w:w="1701" w:type="dxa"/>
            <w:vAlign w:val="center"/>
          </w:tcPr>
          <w:p w:rsidR="000F3A5C" w:rsidRDefault="000F3A5C" w:rsidP="00A55C5A">
            <w:pPr>
              <w:jc w:val="center"/>
            </w:pPr>
            <w:r>
              <w:t>mm</w:t>
            </w:r>
          </w:p>
        </w:tc>
        <w:tc>
          <w:tcPr>
            <w:tcW w:w="2410" w:type="dxa"/>
            <w:vAlign w:val="center"/>
          </w:tcPr>
          <w:p w:rsidR="000F3A5C" w:rsidRDefault="000F3A5C" w:rsidP="00B03EB4">
            <w:pPr>
              <w:jc w:val="center"/>
            </w:pPr>
            <w:r>
              <w:t>940x1210x330</w:t>
            </w:r>
          </w:p>
        </w:tc>
      </w:tr>
      <w:tr w:rsidR="000F3A5C" w:rsidTr="00B03EB4">
        <w:trPr>
          <w:trHeight w:val="20"/>
        </w:trPr>
        <w:tc>
          <w:tcPr>
            <w:tcW w:w="1492" w:type="dxa"/>
            <w:vMerge/>
          </w:tcPr>
          <w:p w:rsidR="000F3A5C" w:rsidRDefault="000F3A5C" w:rsidP="00A55C5A"/>
        </w:tc>
        <w:tc>
          <w:tcPr>
            <w:tcW w:w="3186" w:type="dxa"/>
            <w:gridSpan w:val="3"/>
            <w:vAlign w:val="center"/>
          </w:tcPr>
          <w:p w:rsidR="000F3A5C" w:rsidRDefault="000F3A5C" w:rsidP="00DA626A">
            <w:pPr>
              <w:jc w:val="center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0F3A5C" w:rsidRDefault="000F3A5C" w:rsidP="00A55C5A">
            <w:pPr>
              <w:jc w:val="center"/>
            </w:pPr>
            <w:r>
              <w:t>mm</w:t>
            </w:r>
          </w:p>
        </w:tc>
        <w:tc>
          <w:tcPr>
            <w:tcW w:w="2410" w:type="dxa"/>
            <w:vAlign w:val="center"/>
          </w:tcPr>
          <w:p w:rsidR="000F3A5C" w:rsidRDefault="000F3A5C" w:rsidP="00B03EB4">
            <w:pPr>
              <w:jc w:val="center"/>
            </w:pPr>
            <w:r>
              <w:t>995x1388x426</w:t>
            </w:r>
          </w:p>
        </w:tc>
      </w:tr>
      <w:tr w:rsidR="000F3A5C" w:rsidTr="00B03EB4">
        <w:trPr>
          <w:trHeight w:val="20"/>
        </w:trPr>
        <w:tc>
          <w:tcPr>
            <w:tcW w:w="1492" w:type="dxa"/>
            <w:vMerge w:val="restart"/>
          </w:tcPr>
          <w:p w:rsidR="000F3A5C" w:rsidRDefault="000F3A5C" w:rsidP="00A55C5A">
            <w:proofErr w:type="spellStart"/>
            <w:r>
              <w:t>Operating</w:t>
            </w:r>
            <w:proofErr w:type="spellEnd"/>
            <w:r>
              <w:t xml:space="preserve"> Temp. </w:t>
            </w:r>
            <w:proofErr w:type="spellStart"/>
            <w:r>
              <w:t>Range</w:t>
            </w:r>
            <w:proofErr w:type="spellEnd"/>
          </w:p>
        </w:tc>
        <w:tc>
          <w:tcPr>
            <w:tcW w:w="3186" w:type="dxa"/>
            <w:gridSpan w:val="3"/>
            <w:vAlign w:val="center"/>
          </w:tcPr>
          <w:p w:rsidR="000F3A5C" w:rsidRDefault="000F3A5C" w:rsidP="00DA626A">
            <w:pPr>
              <w:jc w:val="center"/>
            </w:pPr>
            <w:r>
              <w:t>226.000x2</w:t>
            </w:r>
          </w:p>
        </w:tc>
        <w:tc>
          <w:tcPr>
            <w:tcW w:w="1701" w:type="dxa"/>
            <w:vAlign w:val="center"/>
          </w:tcPr>
          <w:p w:rsidR="000F3A5C" w:rsidRDefault="000F3A5C" w:rsidP="00A55C5A">
            <w:pPr>
              <w:jc w:val="center"/>
            </w:pPr>
            <w:r>
              <w:t>C</w:t>
            </w:r>
          </w:p>
        </w:tc>
        <w:tc>
          <w:tcPr>
            <w:tcW w:w="2410" w:type="dxa"/>
            <w:vAlign w:val="center"/>
          </w:tcPr>
          <w:p w:rsidR="000F3A5C" w:rsidRDefault="000F3A5C" w:rsidP="00B03EB4">
            <w:pPr>
              <w:jc w:val="center"/>
            </w:pPr>
            <w:r>
              <w:t>-5.00~48</w:t>
            </w:r>
          </w:p>
        </w:tc>
      </w:tr>
      <w:tr w:rsidR="000F3A5C" w:rsidTr="00B03EB4">
        <w:trPr>
          <w:trHeight w:val="20"/>
        </w:trPr>
        <w:tc>
          <w:tcPr>
            <w:tcW w:w="1492" w:type="dxa"/>
            <w:vMerge/>
          </w:tcPr>
          <w:p w:rsidR="000F3A5C" w:rsidRDefault="000F3A5C" w:rsidP="00A55C5A"/>
        </w:tc>
        <w:tc>
          <w:tcPr>
            <w:tcW w:w="3186" w:type="dxa"/>
            <w:gridSpan w:val="3"/>
            <w:vAlign w:val="center"/>
          </w:tcPr>
          <w:p w:rsidR="000F3A5C" w:rsidRDefault="000F3A5C" w:rsidP="00DA626A">
            <w:pPr>
              <w:jc w:val="center"/>
            </w:pPr>
            <w:r>
              <w:t>246.000x2</w:t>
            </w:r>
          </w:p>
        </w:tc>
        <w:tc>
          <w:tcPr>
            <w:tcW w:w="1701" w:type="dxa"/>
            <w:vAlign w:val="center"/>
          </w:tcPr>
          <w:p w:rsidR="000F3A5C" w:rsidRDefault="000F3A5C" w:rsidP="00A55C5A">
            <w:pPr>
              <w:jc w:val="center"/>
            </w:pPr>
            <w:r>
              <w:t>C</w:t>
            </w:r>
          </w:p>
        </w:tc>
        <w:tc>
          <w:tcPr>
            <w:tcW w:w="2410" w:type="dxa"/>
            <w:vAlign w:val="center"/>
          </w:tcPr>
          <w:p w:rsidR="000F3A5C" w:rsidRDefault="000F3A5C" w:rsidP="00B03EB4">
            <w:pPr>
              <w:jc w:val="center"/>
            </w:pPr>
            <w:r>
              <w:t>-20~26</w:t>
            </w:r>
          </w:p>
        </w:tc>
      </w:tr>
    </w:tbl>
    <w:p w:rsidR="00E7358F" w:rsidRDefault="00E7358F" w:rsidP="00E7358F"/>
    <w:p w:rsidR="00E7358F" w:rsidRDefault="00E7358F" w:rsidP="00E7358F">
      <w:pPr>
        <w:pStyle w:val="Nadpis2"/>
      </w:pPr>
      <w:bookmarkStart w:id="962" w:name="_Toc448674761"/>
      <w:r>
        <w:t>Tepelné čerpadlo - AHU box</w:t>
      </w:r>
      <w:bookmarkEnd w:id="962"/>
      <w:r w:rsidRPr="00E7358F">
        <w:t xml:space="preserve"> </w:t>
      </w:r>
    </w:p>
    <w:p w:rsidR="00B03EB4" w:rsidRDefault="00B03EB4" w:rsidP="00B03EB4"/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/>
      </w:tblPr>
      <w:tblGrid>
        <w:gridCol w:w="1418"/>
        <w:gridCol w:w="1559"/>
        <w:gridCol w:w="1715"/>
        <w:gridCol w:w="1687"/>
        <w:gridCol w:w="2410"/>
      </w:tblGrid>
      <w:tr w:rsidR="000F3A5C" w:rsidTr="00B03EB4">
        <w:trPr>
          <w:trHeight w:hRule="exact" w:val="250"/>
        </w:trPr>
        <w:tc>
          <w:tcPr>
            <w:tcW w:w="6379" w:type="dxa"/>
            <w:gridSpan w:val="4"/>
            <w:vAlign w:val="center"/>
          </w:tcPr>
          <w:p w:rsidR="000F3A5C" w:rsidRDefault="000F3A5C" w:rsidP="00A55C5A">
            <w:r>
              <w:t>Model</w:t>
            </w:r>
          </w:p>
        </w:tc>
        <w:tc>
          <w:tcPr>
            <w:tcW w:w="2410" w:type="dxa"/>
            <w:vAlign w:val="center"/>
          </w:tcPr>
          <w:p w:rsidR="000F3A5C" w:rsidRDefault="000F3A5C" w:rsidP="00DA626A">
            <w:pPr>
              <w:jc w:val="center"/>
            </w:pPr>
            <w:r>
              <w:t>MXD-K075AN</w:t>
            </w:r>
          </w:p>
        </w:tc>
      </w:tr>
      <w:tr w:rsidR="000F3A5C" w:rsidTr="00B03EB4">
        <w:trPr>
          <w:trHeight w:hRule="exact" w:val="250"/>
        </w:trPr>
        <w:tc>
          <w:tcPr>
            <w:tcW w:w="4692" w:type="dxa"/>
            <w:gridSpan w:val="3"/>
            <w:vAlign w:val="center"/>
          </w:tcPr>
          <w:p w:rsidR="000F3A5C" w:rsidRDefault="000F3A5C" w:rsidP="00A55C5A">
            <w:proofErr w:type="spellStart"/>
            <w:r>
              <w:t>Power</w:t>
            </w:r>
            <w:proofErr w:type="spellEnd"/>
            <w:r>
              <w:t xml:space="preserve"> </w:t>
            </w:r>
            <w:proofErr w:type="spellStart"/>
            <w:r>
              <w:t>supply</w:t>
            </w:r>
            <w:proofErr w:type="spellEnd"/>
          </w:p>
        </w:tc>
        <w:tc>
          <w:tcPr>
            <w:tcW w:w="1687" w:type="dxa"/>
            <w:vAlign w:val="center"/>
          </w:tcPr>
          <w:p w:rsidR="000F3A5C" w:rsidRDefault="000F3A5C" w:rsidP="00DA626A">
            <w:pPr>
              <w:jc w:val="center"/>
            </w:pPr>
            <w:r>
              <w:t>1,2,220-240,50/60Hz</w:t>
            </w:r>
          </w:p>
        </w:tc>
        <w:tc>
          <w:tcPr>
            <w:tcW w:w="2410" w:type="dxa"/>
            <w:vAlign w:val="center"/>
          </w:tcPr>
          <w:p w:rsidR="000F3A5C" w:rsidRDefault="000F3A5C" w:rsidP="00A55C5A">
            <w:pPr>
              <w:jc w:val="center"/>
            </w:pPr>
            <w:r>
              <w:t>1,2,220-240,50/60Hz</w:t>
            </w:r>
          </w:p>
        </w:tc>
      </w:tr>
      <w:tr w:rsidR="000F3A5C" w:rsidTr="00356A45">
        <w:trPr>
          <w:trHeight w:hRule="exact" w:val="250"/>
        </w:trPr>
        <w:tc>
          <w:tcPr>
            <w:tcW w:w="1418" w:type="dxa"/>
            <w:vMerge w:val="restart"/>
          </w:tcPr>
          <w:p w:rsidR="000F3A5C" w:rsidRDefault="000F3A5C" w:rsidP="00A55C5A">
            <w:r>
              <w:t>Performance</w:t>
            </w:r>
          </w:p>
        </w:tc>
        <w:tc>
          <w:tcPr>
            <w:tcW w:w="1559" w:type="dxa"/>
            <w:vMerge w:val="restart"/>
            <w:vAlign w:val="center"/>
          </w:tcPr>
          <w:p w:rsidR="000F3A5C" w:rsidRDefault="000F3A5C" w:rsidP="00DA626A">
            <w:pPr>
              <w:jc w:val="center"/>
            </w:pPr>
            <w:r>
              <w:t>22.4</w:t>
            </w:r>
          </w:p>
          <w:p w:rsidR="000F3A5C" w:rsidRDefault="000F3A5C" w:rsidP="00DA626A">
            <w:pPr>
              <w:jc w:val="center"/>
            </w:pPr>
            <w:r>
              <w:t>19260</w:t>
            </w:r>
          </w:p>
          <w:p w:rsidR="000F3A5C" w:rsidRDefault="000F3A5C" w:rsidP="00DA626A">
            <w:pPr>
              <w:jc w:val="center"/>
            </w:pPr>
            <w:r>
              <w:t>17.1</w:t>
            </w:r>
          </w:p>
          <w:p w:rsidR="000F3A5C" w:rsidRDefault="000F3A5C" w:rsidP="00DA626A">
            <w:pPr>
              <w:jc w:val="center"/>
            </w:pPr>
            <w:r>
              <w:t>14710</w:t>
            </w:r>
          </w:p>
          <w:p w:rsidR="000F3A5C" w:rsidRDefault="000F3A5C" w:rsidP="00DA626A">
            <w:pPr>
              <w:jc w:val="center"/>
            </w:pPr>
            <w:r>
              <w:t>25</w:t>
            </w:r>
          </w:p>
          <w:p w:rsidR="000F3A5C" w:rsidRDefault="000F3A5C" w:rsidP="00DA626A">
            <w:pPr>
              <w:jc w:val="center"/>
            </w:pPr>
            <w:r>
              <w:t>21500</w:t>
            </w:r>
          </w:p>
        </w:tc>
        <w:tc>
          <w:tcPr>
            <w:tcW w:w="1715" w:type="dxa"/>
            <w:vMerge w:val="restart"/>
          </w:tcPr>
          <w:p w:rsidR="000F3A5C" w:rsidRDefault="000F3A5C" w:rsidP="00A55C5A">
            <w:proofErr w:type="spellStart"/>
            <w:r>
              <w:t>Cooling</w:t>
            </w:r>
            <w:proofErr w:type="spellEnd"/>
          </w:p>
        </w:tc>
        <w:tc>
          <w:tcPr>
            <w:tcW w:w="1687" w:type="dxa"/>
            <w:vAlign w:val="center"/>
          </w:tcPr>
          <w:p w:rsidR="000F3A5C" w:rsidRDefault="000F3A5C" w:rsidP="00A55C5A">
            <w:pPr>
              <w:jc w:val="center"/>
            </w:pPr>
            <w:r>
              <w:t>kW</w:t>
            </w:r>
          </w:p>
        </w:tc>
        <w:tc>
          <w:tcPr>
            <w:tcW w:w="2410" w:type="dxa"/>
            <w:vAlign w:val="center"/>
          </w:tcPr>
          <w:p w:rsidR="000F3A5C" w:rsidRDefault="000F3A5C" w:rsidP="00A55C5A">
            <w:pPr>
              <w:jc w:val="center"/>
            </w:pPr>
            <w:r>
              <w:t>14</w:t>
            </w:r>
          </w:p>
        </w:tc>
      </w:tr>
      <w:tr w:rsidR="000F3A5C" w:rsidTr="00356A45">
        <w:trPr>
          <w:trHeight w:hRule="exact" w:val="250"/>
        </w:trPr>
        <w:tc>
          <w:tcPr>
            <w:tcW w:w="1418" w:type="dxa"/>
            <w:vMerge/>
          </w:tcPr>
          <w:p w:rsidR="000F3A5C" w:rsidRDefault="000F3A5C" w:rsidP="00A55C5A"/>
        </w:tc>
        <w:tc>
          <w:tcPr>
            <w:tcW w:w="1559" w:type="dxa"/>
            <w:vMerge/>
            <w:vAlign w:val="center"/>
          </w:tcPr>
          <w:p w:rsidR="000F3A5C" w:rsidRDefault="000F3A5C" w:rsidP="00A55C5A"/>
        </w:tc>
        <w:tc>
          <w:tcPr>
            <w:tcW w:w="1715" w:type="dxa"/>
            <w:vMerge/>
          </w:tcPr>
          <w:p w:rsidR="000F3A5C" w:rsidRDefault="000F3A5C" w:rsidP="00A55C5A"/>
        </w:tc>
        <w:tc>
          <w:tcPr>
            <w:tcW w:w="1687" w:type="dxa"/>
            <w:vAlign w:val="center"/>
          </w:tcPr>
          <w:p w:rsidR="000F3A5C" w:rsidRDefault="000F3A5C" w:rsidP="00A55C5A">
            <w:pPr>
              <w:jc w:val="center"/>
            </w:pPr>
            <w:proofErr w:type="spellStart"/>
            <w:r>
              <w:t>Kcal</w:t>
            </w:r>
            <w:proofErr w:type="spellEnd"/>
            <w:r>
              <w:t>/h</w:t>
            </w:r>
          </w:p>
        </w:tc>
        <w:tc>
          <w:tcPr>
            <w:tcW w:w="2410" w:type="dxa"/>
            <w:vAlign w:val="center"/>
          </w:tcPr>
          <w:p w:rsidR="000F3A5C" w:rsidRDefault="000F3A5C" w:rsidP="00A55C5A">
            <w:pPr>
              <w:jc w:val="center"/>
            </w:pPr>
            <w:r>
              <w:t>12040</w:t>
            </w:r>
          </w:p>
        </w:tc>
      </w:tr>
      <w:tr w:rsidR="000F3A5C" w:rsidTr="00356A45">
        <w:trPr>
          <w:trHeight w:hRule="exact" w:val="250"/>
        </w:trPr>
        <w:tc>
          <w:tcPr>
            <w:tcW w:w="1418" w:type="dxa"/>
            <w:vMerge/>
          </w:tcPr>
          <w:p w:rsidR="000F3A5C" w:rsidRDefault="000F3A5C" w:rsidP="00A55C5A"/>
        </w:tc>
        <w:tc>
          <w:tcPr>
            <w:tcW w:w="1559" w:type="dxa"/>
            <w:vMerge/>
            <w:vAlign w:val="center"/>
          </w:tcPr>
          <w:p w:rsidR="000F3A5C" w:rsidRDefault="000F3A5C" w:rsidP="00A55C5A"/>
        </w:tc>
        <w:tc>
          <w:tcPr>
            <w:tcW w:w="1715" w:type="dxa"/>
            <w:vMerge w:val="restart"/>
          </w:tcPr>
          <w:p w:rsidR="000F3A5C" w:rsidRDefault="000F3A5C" w:rsidP="00A55C5A">
            <w:proofErr w:type="spellStart"/>
            <w:r>
              <w:t>Cooling</w:t>
            </w:r>
            <w:proofErr w:type="spellEnd"/>
            <w:r>
              <w:t xml:space="preserve"> (SHC)</w:t>
            </w:r>
          </w:p>
        </w:tc>
        <w:tc>
          <w:tcPr>
            <w:tcW w:w="1687" w:type="dxa"/>
            <w:vAlign w:val="center"/>
          </w:tcPr>
          <w:p w:rsidR="000F3A5C" w:rsidRDefault="000F3A5C" w:rsidP="00A55C5A">
            <w:pPr>
              <w:jc w:val="center"/>
            </w:pPr>
            <w:r>
              <w:t>kW</w:t>
            </w:r>
          </w:p>
        </w:tc>
        <w:tc>
          <w:tcPr>
            <w:tcW w:w="2410" w:type="dxa"/>
            <w:vAlign w:val="center"/>
          </w:tcPr>
          <w:p w:rsidR="000F3A5C" w:rsidRDefault="000F3A5C" w:rsidP="00A55C5A">
            <w:pPr>
              <w:jc w:val="center"/>
            </w:pPr>
            <w:r>
              <w:t>11.2</w:t>
            </w:r>
          </w:p>
        </w:tc>
      </w:tr>
      <w:tr w:rsidR="000F3A5C" w:rsidTr="00356A45">
        <w:trPr>
          <w:trHeight w:hRule="exact" w:val="250"/>
        </w:trPr>
        <w:tc>
          <w:tcPr>
            <w:tcW w:w="1418" w:type="dxa"/>
            <w:vMerge/>
          </w:tcPr>
          <w:p w:rsidR="000F3A5C" w:rsidRDefault="000F3A5C" w:rsidP="00A55C5A"/>
        </w:tc>
        <w:tc>
          <w:tcPr>
            <w:tcW w:w="1559" w:type="dxa"/>
            <w:vMerge/>
            <w:vAlign w:val="center"/>
          </w:tcPr>
          <w:p w:rsidR="000F3A5C" w:rsidRDefault="000F3A5C" w:rsidP="00A55C5A"/>
        </w:tc>
        <w:tc>
          <w:tcPr>
            <w:tcW w:w="1715" w:type="dxa"/>
            <w:vMerge/>
          </w:tcPr>
          <w:p w:rsidR="000F3A5C" w:rsidRDefault="000F3A5C" w:rsidP="00A55C5A"/>
        </w:tc>
        <w:tc>
          <w:tcPr>
            <w:tcW w:w="1687" w:type="dxa"/>
            <w:vAlign w:val="center"/>
          </w:tcPr>
          <w:p w:rsidR="000F3A5C" w:rsidRDefault="000F3A5C" w:rsidP="00A55C5A">
            <w:pPr>
              <w:jc w:val="center"/>
            </w:pPr>
            <w:proofErr w:type="spellStart"/>
            <w:r>
              <w:t>Kcal</w:t>
            </w:r>
            <w:proofErr w:type="spellEnd"/>
            <w:r>
              <w:t>/h</w:t>
            </w:r>
          </w:p>
        </w:tc>
        <w:tc>
          <w:tcPr>
            <w:tcW w:w="2410" w:type="dxa"/>
            <w:vAlign w:val="center"/>
          </w:tcPr>
          <w:p w:rsidR="000F3A5C" w:rsidRDefault="000F3A5C" w:rsidP="00A55C5A">
            <w:pPr>
              <w:jc w:val="center"/>
            </w:pPr>
            <w:r>
              <w:t>9630</w:t>
            </w:r>
          </w:p>
        </w:tc>
      </w:tr>
      <w:tr w:rsidR="000F3A5C" w:rsidTr="00356A45">
        <w:trPr>
          <w:trHeight w:hRule="exact" w:val="250"/>
        </w:trPr>
        <w:tc>
          <w:tcPr>
            <w:tcW w:w="1418" w:type="dxa"/>
            <w:vMerge/>
          </w:tcPr>
          <w:p w:rsidR="000F3A5C" w:rsidRDefault="000F3A5C" w:rsidP="00A55C5A"/>
        </w:tc>
        <w:tc>
          <w:tcPr>
            <w:tcW w:w="1559" w:type="dxa"/>
            <w:vMerge/>
            <w:vAlign w:val="center"/>
          </w:tcPr>
          <w:p w:rsidR="000F3A5C" w:rsidRDefault="000F3A5C" w:rsidP="00A55C5A"/>
        </w:tc>
        <w:tc>
          <w:tcPr>
            <w:tcW w:w="1715" w:type="dxa"/>
            <w:vMerge w:val="restart"/>
          </w:tcPr>
          <w:p w:rsidR="000F3A5C" w:rsidRDefault="000F3A5C" w:rsidP="00A55C5A">
            <w:proofErr w:type="spellStart"/>
            <w:r>
              <w:t>Heating</w:t>
            </w:r>
            <w:proofErr w:type="spellEnd"/>
          </w:p>
        </w:tc>
        <w:tc>
          <w:tcPr>
            <w:tcW w:w="1687" w:type="dxa"/>
            <w:vAlign w:val="center"/>
          </w:tcPr>
          <w:p w:rsidR="000F3A5C" w:rsidRDefault="000F3A5C" w:rsidP="00A55C5A">
            <w:pPr>
              <w:jc w:val="center"/>
            </w:pPr>
            <w:r>
              <w:t>kW</w:t>
            </w:r>
          </w:p>
        </w:tc>
        <w:tc>
          <w:tcPr>
            <w:tcW w:w="2410" w:type="dxa"/>
            <w:vAlign w:val="center"/>
          </w:tcPr>
          <w:p w:rsidR="000F3A5C" w:rsidRDefault="000F3A5C" w:rsidP="00A55C5A">
            <w:pPr>
              <w:jc w:val="center"/>
            </w:pPr>
            <w:r>
              <w:t>16.8</w:t>
            </w:r>
          </w:p>
        </w:tc>
      </w:tr>
      <w:tr w:rsidR="000F3A5C" w:rsidTr="00356A45">
        <w:trPr>
          <w:trHeight w:hRule="exact" w:val="250"/>
        </w:trPr>
        <w:tc>
          <w:tcPr>
            <w:tcW w:w="1418" w:type="dxa"/>
            <w:vMerge/>
          </w:tcPr>
          <w:p w:rsidR="000F3A5C" w:rsidRDefault="000F3A5C" w:rsidP="00A55C5A"/>
        </w:tc>
        <w:tc>
          <w:tcPr>
            <w:tcW w:w="1559" w:type="dxa"/>
            <w:vMerge/>
            <w:vAlign w:val="center"/>
          </w:tcPr>
          <w:p w:rsidR="000F3A5C" w:rsidRDefault="000F3A5C" w:rsidP="00A55C5A"/>
        </w:tc>
        <w:tc>
          <w:tcPr>
            <w:tcW w:w="1715" w:type="dxa"/>
            <w:vMerge/>
          </w:tcPr>
          <w:p w:rsidR="000F3A5C" w:rsidRDefault="000F3A5C" w:rsidP="00A55C5A"/>
        </w:tc>
        <w:tc>
          <w:tcPr>
            <w:tcW w:w="1687" w:type="dxa"/>
            <w:vAlign w:val="center"/>
          </w:tcPr>
          <w:p w:rsidR="000F3A5C" w:rsidRDefault="000F3A5C" w:rsidP="00A55C5A">
            <w:pPr>
              <w:jc w:val="center"/>
            </w:pPr>
            <w:proofErr w:type="spellStart"/>
            <w:r>
              <w:t>Kcal</w:t>
            </w:r>
            <w:proofErr w:type="spellEnd"/>
            <w:r>
              <w:t>/h</w:t>
            </w:r>
          </w:p>
        </w:tc>
        <w:tc>
          <w:tcPr>
            <w:tcW w:w="2410" w:type="dxa"/>
            <w:vAlign w:val="center"/>
          </w:tcPr>
          <w:p w:rsidR="000F3A5C" w:rsidRDefault="000F3A5C" w:rsidP="00A55C5A">
            <w:pPr>
              <w:jc w:val="center"/>
            </w:pPr>
            <w:r>
              <w:t>14450</w:t>
            </w:r>
          </w:p>
        </w:tc>
      </w:tr>
      <w:tr w:rsidR="000F3A5C" w:rsidTr="00356A45">
        <w:trPr>
          <w:trHeight w:hRule="exact" w:val="250"/>
        </w:trPr>
        <w:tc>
          <w:tcPr>
            <w:tcW w:w="1418" w:type="dxa"/>
            <w:vMerge w:val="restart"/>
          </w:tcPr>
          <w:p w:rsidR="000F3A5C" w:rsidRDefault="000F3A5C" w:rsidP="00A55C5A">
            <w:proofErr w:type="spellStart"/>
            <w:r>
              <w:t>Power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0F3A5C" w:rsidRDefault="000F3A5C" w:rsidP="00DA626A">
            <w:pPr>
              <w:jc w:val="center"/>
            </w:pPr>
            <w:r>
              <w:t>3000</w:t>
            </w:r>
          </w:p>
          <w:p w:rsidR="000F3A5C" w:rsidRDefault="000F3A5C" w:rsidP="00DA626A">
            <w:pPr>
              <w:jc w:val="center"/>
            </w:pPr>
            <w:r>
              <w:t>3000</w:t>
            </w:r>
          </w:p>
        </w:tc>
        <w:tc>
          <w:tcPr>
            <w:tcW w:w="1715" w:type="dxa"/>
            <w:vAlign w:val="center"/>
          </w:tcPr>
          <w:p w:rsidR="000F3A5C" w:rsidRDefault="000F3A5C" w:rsidP="00A55C5A">
            <w:proofErr w:type="spellStart"/>
            <w:r>
              <w:t>Cooling</w:t>
            </w:r>
            <w:proofErr w:type="spellEnd"/>
          </w:p>
        </w:tc>
        <w:tc>
          <w:tcPr>
            <w:tcW w:w="1687" w:type="dxa"/>
            <w:vMerge w:val="restart"/>
            <w:vAlign w:val="center"/>
          </w:tcPr>
          <w:p w:rsidR="000F3A5C" w:rsidRDefault="000F3A5C" w:rsidP="00A55C5A">
            <w:pPr>
              <w:jc w:val="center"/>
            </w:pPr>
            <w:r>
              <w:t>W</w:t>
            </w:r>
          </w:p>
        </w:tc>
        <w:tc>
          <w:tcPr>
            <w:tcW w:w="2410" w:type="dxa"/>
            <w:vAlign w:val="center"/>
          </w:tcPr>
          <w:p w:rsidR="000F3A5C" w:rsidRDefault="000F3A5C" w:rsidP="00A55C5A">
            <w:pPr>
              <w:jc w:val="center"/>
            </w:pPr>
            <w:r>
              <w:t>1500</w:t>
            </w:r>
          </w:p>
        </w:tc>
      </w:tr>
      <w:tr w:rsidR="000F3A5C" w:rsidTr="00356A45">
        <w:trPr>
          <w:trHeight w:hRule="exact" w:val="250"/>
        </w:trPr>
        <w:tc>
          <w:tcPr>
            <w:tcW w:w="1418" w:type="dxa"/>
            <w:vMerge/>
          </w:tcPr>
          <w:p w:rsidR="000F3A5C" w:rsidRDefault="000F3A5C" w:rsidP="00A55C5A"/>
        </w:tc>
        <w:tc>
          <w:tcPr>
            <w:tcW w:w="1559" w:type="dxa"/>
            <w:vMerge/>
            <w:vAlign w:val="center"/>
          </w:tcPr>
          <w:p w:rsidR="000F3A5C" w:rsidRDefault="000F3A5C" w:rsidP="00A55C5A"/>
        </w:tc>
        <w:tc>
          <w:tcPr>
            <w:tcW w:w="1715" w:type="dxa"/>
            <w:vAlign w:val="center"/>
          </w:tcPr>
          <w:p w:rsidR="000F3A5C" w:rsidRDefault="000F3A5C" w:rsidP="00A55C5A">
            <w:proofErr w:type="spellStart"/>
            <w:r>
              <w:t>Heating</w:t>
            </w:r>
            <w:proofErr w:type="spellEnd"/>
          </w:p>
        </w:tc>
        <w:tc>
          <w:tcPr>
            <w:tcW w:w="1687" w:type="dxa"/>
            <w:vMerge/>
            <w:vAlign w:val="center"/>
          </w:tcPr>
          <w:p w:rsidR="000F3A5C" w:rsidRDefault="000F3A5C" w:rsidP="00A55C5A">
            <w:pPr>
              <w:jc w:val="center"/>
            </w:pPr>
          </w:p>
        </w:tc>
        <w:tc>
          <w:tcPr>
            <w:tcW w:w="2410" w:type="dxa"/>
            <w:vAlign w:val="center"/>
          </w:tcPr>
          <w:p w:rsidR="000F3A5C" w:rsidRDefault="000F3A5C" w:rsidP="00A55C5A">
            <w:pPr>
              <w:jc w:val="center"/>
            </w:pPr>
            <w:r>
              <w:t>1500</w:t>
            </w:r>
          </w:p>
        </w:tc>
      </w:tr>
      <w:tr w:rsidR="000F3A5C" w:rsidTr="00356A45">
        <w:trPr>
          <w:trHeight w:hRule="exact" w:val="250"/>
        </w:trPr>
        <w:tc>
          <w:tcPr>
            <w:tcW w:w="1418" w:type="dxa"/>
            <w:vMerge/>
          </w:tcPr>
          <w:p w:rsidR="000F3A5C" w:rsidRDefault="000F3A5C" w:rsidP="00A55C5A"/>
        </w:tc>
        <w:tc>
          <w:tcPr>
            <w:tcW w:w="1559" w:type="dxa"/>
            <w:vMerge w:val="restart"/>
            <w:vAlign w:val="center"/>
          </w:tcPr>
          <w:p w:rsidR="000F3A5C" w:rsidRDefault="000F3A5C" w:rsidP="00DA626A">
            <w:pPr>
              <w:jc w:val="center"/>
            </w:pPr>
            <w:r>
              <w:t>8</w:t>
            </w:r>
          </w:p>
          <w:p w:rsidR="000F3A5C" w:rsidRDefault="000F3A5C" w:rsidP="00DA626A">
            <w:pPr>
              <w:jc w:val="center"/>
            </w:pPr>
            <w:r>
              <w:t>8</w:t>
            </w:r>
          </w:p>
        </w:tc>
        <w:tc>
          <w:tcPr>
            <w:tcW w:w="1715" w:type="dxa"/>
            <w:vAlign w:val="center"/>
          </w:tcPr>
          <w:p w:rsidR="000F3A5C" w:rsidRDefault="000F3A5C" w:rsidP="00A55C5A">
            <w:proofErr w:type="spellStart"/>
            <w:r>
              <w:t>Cooling</w:t>
            </w:r>
            <w:proofErr w:type="spellEnd"/>
          </w:p>
        </w:tc>
        <w:tc>
          <w:tcPr>
            <w:tcW w:w="1687" w:type="dxa"/>
            <w:vMerge w:val="restart"/>
            <w:vAlign w:val="center"/>
          </w:tcPr>
          <w:p w:rsidR="000F3A5C" w:rsidRDefault="000F3A5C" w:rsidP="00A55C5A">
            <w:pPr>
              <w:jc w:val="center"/>
            </w:pPr>
            <w:r>
              <w:t>A</w:t>
            </w:r>
          </w:p>
        </w:tc>
        <w:tc>
          <w:tcPr>
            <w:tcW w:w="2410" w:type="dxa"/>
            <w:vAlign w:val="center"/>
          </w:tcPr>
          <w:p w:rsidR="000F3A5C" w:rsidRDefault="000F3A5C" w:rsidP="00A55C5A">
            <w:pPr>
              <w:jc w:val="center"/>
            </w:pPr>
            <w:r>
              <w:t>4</w:t>
            </w:r>
          </w:p>
        </w:tc>
      </w:tr>
      <w:tr w:rsidR="000F3A5C" w:rsidTr="00356A45">
        <w:trPr>
          <w:trHeight w:hRule="exact" w:val="250"/>
        </w:trPr>
        <w:tc>
          <w:tcPr>
            <w:tcW w:w="1418" w:type="dxa"/>
            <w:vMerge/>
          </w:tcPr>
          <w:p w:rsidR="000F3A5C" w:rsidRDefault="000F3A5C" w:rsidP="00A55C5A"/>
        </w:tc>
        <w:tc>
          <w:tcPr>
            <w:tcW w:w="1559" w:type="dxa"/>
            <w:vMerge/>
            <w:vAlign w:val="center"/>
          </w:tcPr>
          <w:p w:rsidR="000F3A5C" w:rsidRDefault="000F3A5C" w:rsidP="00A55C5A"/>
        </w:tc>
        <w:tc>
          <w:tcPr>
            <w:tcW w:w="1715" w:type="dxa"/>
            <w:vAlign w:val="center"/>
          </w:tcPr>
          <w:p w:rsidR="000F3A5C" w:rsidRDefault="000F3A5C" w:rsidP="00A55C5A">
            <w:proofErr w:type="spellStart"/>
            <w:r>
              <w:t>Heating</w:t>
            </w:r>
            <w:proofErr w:type="spellEnd"/>
          </w:p>
        </w:tc>
        <w:tc>
          <w:tcPr>
            <w:tcW w:w="1687" w:type="dxa"/>
            <w:vMerge/>
            <w:vAlign w:val="center"/>
          </w:tcPr>
          <w:p w:rsidR="000F3A5C" w:rsidRDefault="000F3A5C" w:rsidP="00A55C5A">
            <w:pPr>
              <w:jc w:val="center"/>
            </w:pPr>
          </w:p>
        </w:tc>
        <w:tc>
          <w:tcPr>
            <w:tcW w:w="2410" w:type="dxa"/>
            <w:vAlign w:val="center"/>
          </w:tcPr>
          <w:p w:rsidR="000F3A5C" w:rsidRDefault="000F3A5C" w:rsidP="00A55C5A">
            <w:pPr>
              <w:jc w:val="center"/>
            </w:pPr>
            <w:r>
              <w:t>4</w:t>
            </w:r>
          </w:p>
        </w:tc>
      </w:tr>
      <w:tr w:rsidR="000F3A5C" w:rsidTr="00356A45">
        <w:trPr>
          <w:trHeight w:hRule="exact" w:val="250"/>
        </w:trPr>
        <w:tc>
          <w:tcPr>
            <w:tcW w:w="1418" w:type="dxa"/>
            <w:vMerge w:val="restart"/>
          </w:tcPr>
          <w:p w:rsidR="000F3A5C" w:rsidRDefault="000F3A5C" w:rsidP="00A55C5A">
            <w:proofErr w:type="spellStart"/>
            <w:r>
              <w:t>Fan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0F3A5C" w:rsidRDefault="000F3A5C" w:rsidP="00DA626A">
            <w:pPr>
              <w:jc w:val="center"/>
            </w:pPr>
            <w:proofErr w:type="spellStart"/>
            <w:r>
              <w:t>Sirocco</w:t>
            </w:r>
            <w:proofErr w:type="spellEnd"/>
            <w:r>
              <w:t xml:space="preserve"> </w:t>
            </w:r>
            <w:proofErr w:type="spellStart"/>
            <w:r>
              <w:t>Fan</w:t>
            </w:r>
            <w:proofErr w:type="spellEnd"/>
          </w:p>
          <w:p w:rsidR="000F3A5C" w:rsidRDefault="000F3A5C" w:rsidP="00DA626A">
            <w:pPr>
              <w:jc w:val="center"/>
            </w:pPr>
            <w:r>
              <w:t>1200x2</w:t>
            </w:r>
          </w:p>
          <w:p w:rsidR="000F3A5C" w:rsidRDefault="000F3A5C" w:rsidP="00DA626A">
            <w:pPr>
              <w:jc w:val="center"/>
            </w:pPr>
            <w:r>
              <w:t>2</w:t>
            </w:r>
          </w:p>
        </w:tc>
        <w:tc>
          <w:tcPr>
            <w:tcW w:w="1715" w:type="dxa"/>
            <w:vAlign w:val="center"/>
          </w:tcPr>
          <w:p w:rsidR="000F3A5C" w:rsidRDefault="000F3A5C" w:rsidP="00A55C5A">
            <w:r>
              <w:t>Type</w:t>
            </w:r>
          </w:p>
        </w:tc>
        <w:tc>
          <w:tcPr>
            <w:tcW w:w="1687" w:type="dxa"/>
            <w:vAlign w:val="center"/>
          </w:tcPr>
          <w:p w:rsidR="000F3A5C" w:rsidRDefault="000F3A5C" w:rsidP="00A55C5A">
            <w:pPr>
              <w:jc w:val="center"/>
            </w:pPr>
            <w:r>
              <w:t>-</w:t>
            </w:r>
          </w:p>
        </w:tc>
        <w:tc>
          <w:tcPr>
            <w:tcW w:w="2410" w:type="dxa"/>
            <w:vAlign w:val="center"/>
          </w:tcPr>
          <w:p w:rsidR="000F3A5C" w:rsidRDefault="000F3A5C" w:rsidP="00A55C5A">
            <w:pPr>
              <w:jc w:val="center"/>
            </w:pPr>
            <w:proofErr w:type="spellStart"/>
            <w:r>
              <w:t>Sirocco</w:t>
            </w:r>
            <w:proofErr w:type="spellEnd"/>
            <w:r>
              <w:t xml:space="preserve"> </w:t>
            </w:r>
            <w:proofErr w:type="spellStart"/>
            <w:r>
              <w:t>Fan</w:t>
            </w:r>
            <w:proofErr w:type="spellEnd"/>
          </w:p>
        </w:tc>
      </w:tr>
      <w:tr w:rsidR="000F3A5C" w:rsidTr="00356A45">
        <w:trPr>
          <w:trHeight w:hRule="exact" w:val="250"/>
        </w:trPr>
        <w:tc>
          <w:tcPr>
            <w:tcW w:w="1418" w:type="dxa"/>
            <w:vMerge/>
          </w:tcPr>
          <w:p w:rsidR="000F3A5C" w:rsidRDefault="000F3A5C" w:rsidP="00A55C5A"/>
        </w:tc>
        <w:tc>
          <w:tcPr>
            <w:tcW w:w="1559" w:type="dxa"/>
            <w:vMerge/>
            <w:vAlign w:val="center"/>
          </w:tcPr>
          <w:p w:rsidR="000F3A5C" w:rsidRDefault="000F3A5C" w:rsidP="00A55C5A"/>
        </w:tc>
        <w:tc>
          <w:tcPr>
            <w:tcW w:w="1715" w:type="dxa"/>
            <w:vAlign w:val="center"/>
          </w:tcPr>
          <w:p w:rsidR="000F3A5C" w:rsidRDefault="000F3A5C" w:rsidP="00A55C5A">
            <w:proofErr w:type="spellStart"/>
            <w:r>
              <w:t>Output</w:t>
            </w:r>
            <w:proofErr w:type="spellEnd"/>
          </w:p>
        </w:tc>
        <w:tc>
          <w:tcPr>
            <w:tcW w:w="1687" w:type="dxa"/>
            <w:vAlign w:val="center"/>
          </w:tcPr>
          <w:p w:rsidR="000F3A5C" w:rsidRDefault="000F3A5C" w:rsidP="00A55C5A">
            <w:pPr>
              <w:jc w:val="center"/>
            </w:pPr>
            <w:r>
              <w:t>W</w:t>
            </w:r>
          </w:p>
        </w:tc>
        <w:tc>
          <w:tcPr>
            <w:tcW w:w="2410" w:type="dxa"/>
            <w:vAlign w:val="center"/>
          </w:tcPr>
          <w:p w:rsidR="000F3A5C" w:rsidRDefault="000F3A5C" w:rsidP="00A55C5A">
            <w:pPr>
              <w:jc w:val="center"/>
            </w:pPr>
            <w:r>
              <w:t>600x2</w:t>
            </w:r>
          </w:p>
        </w:tc>
      </w:tr>
      <w:tr w:rsidR="000F3A5C" w:rsidTr="00356A45">
        <w:trPr>
          <w:trHeight w:hRule="exact" w:val="250"/>
        </w:trPr>
        <w:tc>
          <w:tcPr>
            <w:tcW w:w="1418" w:type="dxa"/>
            <w:vMerge/>
          </w:tcPr>
          <w:p w:rsidR="000F3A5C" w:rsidRDefault="000F3A5C" w:rsidP="00A55C5A"/>
        </w:tc>
        <w:tc>
          <w:tcPr>
            <w:tcW w:w="1559" w:type="dxa"/>
            <w:vMerge/>
            <w:vAlign w:val="center"/>
          </w:tcPr>
          <w:p w:rsidR="000F3A5C" w:rsidRDefault="000F3A5C" w:rsidP="00A55C5A"/>
        </w:tc>
        <w:tc>
          <w:tcPr>
            <w:tcW w:w="1715" w:type="dxa"/>
            <w:vAlign w:val="center"/>
          </w:tcPr>
          <w:p w:rsidR="000F3A5C" w:rsidRDefault="000F3A5C" w:rsidP="00A55C5A">
            <w:proofErr w:type="spellStart"/>
            <w:r>
              <w:t>Number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unit</w:t>
            </w:r>
          </w:p>
        </w:tc>
        <w:tc>
          <w:tcPr>
            <w:tcW w:w="1687" w:type="dxa"/>
            <w:vAlign w:val="center"/>
          </w:tcPr>
          <w:p w:rsidR="000F3A5C" w:rsidRDefault="000F3A5C" w:rsidP="00A55C5A">
            <w:pPr>
              <w:jc w:val="center"/>
            </w:pPr>
            <w:r>
              <w:t>EA</w:t>
            </w:r>
          </w:p>
        </w:tc>
        <w:tc>
          <w:tcPr>
            <w:tcW w:w="2410" w:type="dxa"/>
            <w:vAlign w:val="center"/>
          </w:tcPr>
          <w:p w:rsidR="000F3A5C" w:rsidRDefault="000F3A5C" w:rsidP="00A55C5A">
            <w:pPr>
              <w:jc w:val="center"/>
            </w:pPr>
            <w:r>
              <w:t>2</w:t>
            </w:r>
          </w:p>
        </w:tc>
      </w:tr>
      <w:tr w:rsidR="000F3A5C" w:rsidTr="00B03EB4">
        <w:trPr>
          <w:trHeight w:hRule="exact" w:val="250"/>
        </w:trPr>
        <w:tc>
          <w:tcPr>
            <w:tcW w:w="1418" w:type="dxa"/>
            <w:vMerge/>
          </w:tcPr>
          <w:p w:rsidR="000F3A5C" w:rsidRDefault="000F3A5C" w:rsidP="00A55C5A"/>
        </w:tc>
        <w:tc>
          <w:tcPr>
            <w:tcW w:w="1559" w:type="dxa"/>
            <w:vAlign w:val="center"/>
          </w:tcPr>
          <w:p w:rsidR="000F3A5C" w:rsidRDefault="000F3A5C" w:rsidP="00DA626A">
            <w:pPr>
              <w:jc w:val="center"/>
            </w:pPr>
            <w:r>
              <w:t>52.50/-/-</w:t>
            </w:r>
          </w:p>
        </w:tc>
        <w:tc>
          <w:tcPr>
            <w:tcW w:w="1715" w:type="dxa"/>
            <w:vAlign w:val="center"/>
          </w:tcPr>
          <w:p w:rsidR="000F3A5C" w:rsidRDefault="000F3A5C" w:rsidP="00A55C5A">
            <w:r>
              <w:t>H/M/L (UL)</w:t>
            </w:r>
          </w:p>
        </w:tc>
        <w:tc>
          <w:tcPr>
            <w:tcW w:w="1687" w:type="dxa"/>
            <w:vAlign w:val="center"/>
          </w:tcPr>
          <w:p w:rsidR="000F3A5C" w:rsidRDefault="000F3A5C" w:rsidP="00A55C5A">
            <w:pPr>
              <w:jc w:val="center"/>
            </w:pPr>
            <w:r>
              <w:t>CMH</w:t>
            </w:r>
          </w:p>
        </w:tc>
        <w:tc>
          <w:tcPr>
            <w:tcW w:w="2410" w:type="dxa"/>
            <w:vAlign w:val="center"/>
          </w:tcPr>
          <w:p w:rsidR="000F3A5C" w:rsidRDefault="000F3A5C" w:rsidP="00A55C5A">
            <w:pPr>
              <w:jc w:val="center"/>
            </w:pPr>
            <w:r>
              <w:t>2100.00/-/-</w:t>
            </w:r>
          </w:p>
        </w:tc>
      </w:tr>
      <w:tr w:rsidR="000F3A5C" w:rsidTr="00B03EB4">
        <w:trPr>
          <w:trHeight w:hRule="exact" w:val="250"/>
        </w:trPr>
        <w:tc>
          <w:tcPr>
            <w:tcW w:w="1418" w:type="dxa"/>
            <w:vMerge/>
          </w:tcPr>
          <w:p w:rsidR="000F3A5C" w:rsidRDefault="000F3A5C" w:rsidP="00A55C5A"/>
        </w:tc>
        <w:tc>
          <w:tcPr>
            <w:tcW w:w="1559" w:type="dxa"/>
            <w:vAlign w:val="center"/>
          </w:tcPr>
          <w:p w:rsidR="000F3A5C" w:rsidRDefault="000F3A5C" w:rsidP="00DA626A">
            <w:pPr>
              <w:jc w:val="center"/>
            </w:pPr>
            <w:r>
              <w:t>5.00 / 20.00 / 25.00</w:t>
            </w:r>
          </w:p>
        </w:tc>
        <w:tc>
          <w:tcPr>
            <w:tcW w:w="1715" w:type="dxa"/>
            <w:vAlign w:val="center"/>
          </w:tcPr>
          <w:p w:rsidR="000F3A5C" w:rsidRDefault="000F3A5C" w:rsidP="00A55C5A">
            <w:r>
              <w:t xml:space="preserve">Min / </w:t>
            </w:r>
            <w:proofErr w:type="spellStart"/>
            <w:r>
              <w:t>Std</w:t>
            </w:r>
            <w:proofErr w:type="spellEnd"/>
            <w:r>
              <w:t xml:space="preserve"> / Max</w:t>
            </w:r>
          </w:p>
        </w:tc>
        <w:tc>
          <w:tcPr>
            <w:tcW w:w="1687" w:type="dxa"/>
            <w:vAlign w:val="center"/>
          </w:tcPr>
          <w:p w:rsidR="000F3A5C" w:rsidRDefault="000F3A5C" w:rsidP="00A55C5A">
            <w:pPr>
              <w:jc w:val="center"/>
            </w:pPr>
            <w:proofErr w:type="spellStart"/>
            <w:r>
              <w:t>mmAq</w:t>
            </w:r>
            <w:proofErr w:type="spellEnd"/>
          </w:p>
        </w:tc>
        <w:tc>
          <w:tcPr>
            <w:tcW w:w="2410" w:type="dxa"/>
            <w:vAlign w:val="center"/>
          </w:tcPr>
          <w:p w:rsidR="000F3A5C" w:rsidRDefault="000F3A5C" w:rsidP="00A55C5A">
            <w:pPr>
              <w:jc w:val="center"/>
            </w:pPr>
            <w:r>
              <w:t>5.00 / 10.00 / 20.00</w:t>
            </w:r>
          </w:p>
        </w:tc>
      </w:tr>
      <w:tr w:rsidR="000F3A5C" w:rsidTr="00B03EB4">
        <w:trPr>
          <w:trHeight w:hRule="exact" w:val="250"/>
        </w:trPr>
        <w:tc>
          <w:tcPr>
            <w:tcW w:w="1418" w:type="dxa"/>
            <w:vMerge w:val="restart"/>
          </w:tcPr>
          <w:p w:rsidR="000F3A5C" w:rsidRDefault="000F3A5C" w:rsidP="00A55C5A">
            <w:proofErr w:type="spellStart"/>
            <w:r>
              <w:t>Piping</w:t>
            </w:r>
            <w:proofErr w:type="spellEnd"/>
            <w:r>
              <w:t xml:space="preserve"> </w:t>
            </w:r>
            <w:proofErr w:type="spellStart"/>
            <w:r>
              <w:t>Connections</w:t>
            </w:r>
            <w:proofErr w:type="spellEnd"/>
          </w:p>
        </w:tc>
        <w:tc>
          <w:tcPr>
            <w:tcW w:w="3274" w:type="dxa"/>
            <w:gridSpan w:val="2"/>
            <w:vAlign w:val="center"/>
          </w:tcPr>
          <w:p w:rsidR="000F3A5C" w:rsidRDefault="000F3A5C" w:rsidP="00DA626A">
            <w:pPr>
              <w:jc w:val="center"/>
            </w:pPr>
            <w:r>
              <w:t>9.52(3/8")</w:t>
            </w:r>
          </w:p>
        </w:tc>
        <w:tc>
          <w:tcPr>
            <w:tcW w:w="1687" w:type="dxa"/>
            <w:vAlign w:val="center"/>
          </w:tcPr>
          <w:p w:rsidR="000F3A5C" w:rsidRDefault="000F3A5C" w:rsidP="00A55C5A">
            <w:pPr>
              <w:jc w:val="center"/>
            </w:pPr>
            <w:r>
              <w:t>Ø,mm(in)</w:t>
            </w:r>
          </w:p>
        </w:tc>
        <w:tc>
          <w:tcPr>
            <w:tcW w:w="2410" w:type="dxa"/>
            <w:vAlign w:val="center"/>
          </w:tcPr>
          <w:p w:rsidR="000F3A5C" w:rsidRDefault="000F3A5C" w:rsidP="00A55C5A">
            <w:pPr>
              <w:jc w:val="center"/>
            </w:pPr>
            <w:r>
              <w:t>9.52(3/8")</w:t>
            </w:r>
          </w:p>
        </w:tc>
      </w:tr>
      <w:tr w:rsidR="000F3A5C" w:rsidTr="00B03EB4">
        <w:trPr>
          <w:trHeight w:hRule="exact" w:val="250"/>
        </w:trPr>
        <w:tc>
          <w:tcPr>
            <w:tcW w:w="1418" w:type="dxa"/>
            <w:vMerge/>
          </w:tcPr>
          <w:p w:rsidR="000F3A5C" w:rsidRDefault="000F3A5C" w:rsidP="00A55C5A"/>
        </w:tc>
        <w:tc>
          <w:tcPr>
            <w:tcW w:w="3274" w:type="dxa"/>
            <w:gridSpan w:val="2"/>
            <w:vAlign w:val="center"/>
          </w:tcPr>
          <w:p w:rsidR="000F3A5C" w:rsidRDefault="000F3A5C" w:rsidP="00DA626A">
            <w:pPr>
              <w:jc w:val="center"/>
            </w:pPr>
            <w:r>
              <w:t>19.05(3/4")</w:t>
            </w:r>
          </w:p>
        </w:tc>
        <w:tc>
          <w:tcPr>
            <w:tcW w:w="1687" w:type="dxa"/>
            <w:vAlign w:val="center"/>
          </w:tcPr>
          <w:p w:rsidR="000F3A5C" w:rsidRDefault="000F3A5C" w:rsidP="00A55C5A">
            <w:pPr>
              <w:jc w:val="center"/>
            </w:pPr>
            <w:r>
              <w:t>Ø,mm(in)</w:t>
            </w:r>
          </w:p>
        </w:tc>
        <w:tc>
          <w:tcPr>
            <w:tcW w:w="2410" w:type="dxa"/>
            <w:vAlign w:val="center"/>
          </w:tcPr>
          <w:p w:rsidR="000F3A5C" w:rsidRDefault="000F3A5C" w:rsidP="00A55C5A">
            <w:pPr>
              <w:jc w:val="center"/>
            </w:pPr>
            <w:r>
              <w:t>15.88(5/8")</w:t>
            </w:r>
          </w:p>
        </w:tc>
      </w:tr>
      <w:tr w:rsidR="000F3A5C" w:rsidTr="00B03EB4">
        <w:trPr>
          <w:trHeight w:hRule="exact" w:val="250"/>
        </w:trPr>
        <w:tc>
          <w:tcPr>
            <w:tcW w:w="1418" w:type="dxa"/>
            <w:vMerge/>
          </w:tcPr>
          <w:p w:rsidR="000F3A5C" w:rsidRDefault="000F3A5C" w:rsidP="00A55C5A"/>
        </w:tc>
        <w:tc>
          <w:tcPr>
            <w:tcW w:w="3274" w:type="dxa"/>
            <w:gridSpan w:val="2"/>
            <w:vAlign w:val="center"/>
          </w:tcPr>
          <w:p w:rsidR="000F3A5C" w:rsidRDefault="000F3A5C" w:rsidP="00DA626A">
            <w:pPr>
              <w:jc w:val="center"/>
            </w:pPr>
            <w:r>
              <w:t xml:space="preserve">VP25 (OD </w:t>
            </w:r>
            <w:proofErr w:type="gramStart"/>
            <w:r>
              <w:t>32,ID</w:t>
            </w:r>
            <w:proofErr w:type="gramEnd"/>
            <w:r>
              <w:t xml:space="preserve"> 25)</w:t>
            </w:r>
          </w:p>
        </w:tc>
        <w:tc>
          <w:tcPr>
            <w:tcW w:w="1687" w:type="dxa"/>
            <w:vAlign w:val="center"/>
          </w:tcPr>
          <w:p w:rsidR="000F3A5C" w:rsidRDefault="000F3A5C" w:rsidP="00A55C5A">
            <w:pPr>
              <w:jc w:val="center"/>
            </w:pPr>
            <w:r>
              <w:t>Ø,mm</w:t>
            </w:r>
          </w:p>
        </w:tc>
        <w:tc>
          <w:tcPr>
            <w:tcW w:w="2410" w:type="dxa"/>
            <w:vAlign w:val="center"/>
          </w:tcPr>
          <w:p w:rsidR="000F3A5C" w:rsidRDefault="000F3A5C" w:rsidP="00A55C5A">
            <w:pPr>
              <w:jc w:val="center"/>
            </w:pPr>
            <w:r>
              <w:t xml:space="preserve">VP25 (OD </w:t>
            </w:r>
            <w:proofErr w:type="gramStart"/>
            <w:r>
              <w:t>32,ID</w:t>
            </w:r>
            <w:proofErr w:type="gramEnd"/>
            <w:r>
              <w:t xml:space="preserve"> 25)</w:t>
            </w:r>
          </w:p>
        </w:tc>
      </w:tr>
      <w:tr w:rsidR="000F3A5C" w:rsidTr="00B03EB4">
        <w:trPr>
          <w:trHeight w:hRule="exact" w:val="250"/>
        </w:trPr>
        <w:tc>
          <w:tcPr>
            <w:tcW w:w="1418" w:type="dxa"/>
            <w:vMerge w:val="restart"/>
          </w:tcPr>
          <w:p w:rsidR="000F3A5C" w:rsidRDefault="000F3A5C" w:rsidP="00A55C5A">
            <w:proofErr w:type="spellStart"/>
            <w:r>
              <w:t>Field</w:t>
            </w:r>
            <w:proofErr w:type="spellEnd"/>
            <w:r>
              <w:t xml:space="preserve"> </w:t>
            </w:r>
            <w:proofErr w:type="spellStart"/>
            <w:r>
              <w:t>Wiring</w:t>
            </w:r>
            <w:proofErr w:type="spellEnd"/>
          </w:p>
        </w:tc>
        <w:tc>
          <w:tcPr>
            <w:tcW w:w="3274" w:type="dxa"/>
            <w:gridSpan w:val="2"/>
            <w:vAlign w:val="center"/>
          </w:tcPr>
          <w:p w:rsidR="000F3A5C" w:rsidRDefault="000F3A5C" w:rsidP="00DA626A">
            <w:pPr>
              <w:jc w:val="center"/>
            </w:pPr>
            <w:r>
              <w:t>1.5~2.5</w:t>
            </w:r>
          </w:p>
        </w:tc>
        <w:tc>
          <w:tcPr>
            <w:tcW w:w="1687" w:type="dxa"/>
            <w:vAlign w:val="center"/>
          </w:tcPr>
          <w:p w:rsidR="000F3A5C" w:rsidRDefault="000F3A5C" w:rsidP="00A55C5A">
            <w:pPr>
              <w:jc w:val="center"/>
            </w:pPr>
            <w:r>
              <w:t>mm2</w:t>
            </w:r>
          </w:p>
        </w:tc>
        <w:tc>
          <w:tcPr>
            <w:tcW w:w="2410" w:type="dxa"/>
            <w:vAlign w:val="center"/>
          </w:tcPr>
          <w:p w:rsidR="000F3A5C" w:rsidRDefault="000F3A5C" w:rsidP="00A55C5A">
            <w:pPr>
              <w:jc w:val="center"/>
            </w:pPr>
            <w:r>
              <w:t>1.5~2.5</w:t>
            </w:r>
          </w:p>
        </w:tc>
      </w:tr>
      <w:tr w:rsidR="000F3A5C" w:rsidTr="00B03EB4">
        <w:trPr>
          <w:trHeight w:hRule="exact" w:val="250"/>
        </w:trPr>
        <w:tc>
          <w:tcPr>
            <w:tcW w:w="1418" w:type="dxa"/>
            <w:vMerge/>
          </w:tcPr>
          <w:p w:rsidR="000F3A5C" w:rsidRDefault="000F3A5C" w:rsidP="00A55C5A"/>
        </w:tc>
        <w:tc>
          <w:tcPr>
            <w:tcW w:w="3274" w:type="dxa"/>
            <w:gridSpan w:val="2"/>
            <w:vAlign w:val="center"/>
          </w:tcPr>
          <w:p w:rsidR="000F3A5C" w:rsidRDefault="000F3A5C" w:rsidP="00DA626A">
            <w:pPr>
              <w:jc w:val="center"/>
            </w:pPr>
            <w:r>
              <w:t>0.75/1.5</w:t>
            </w:r>
          </w:p>
        </w:tc>
        <w:tc>
          <w:tcPr>
            <w:tcW w:w="1687" w:type="dxa"/>
            <w:vAlign w:val="center"/>
          </w:tcPr>
          <w:p w:rsidR="000F3A5C" w:rsidRDefault="000F3A5C" w:rsidP="00A55C5A">
            <w:pPr>
              <w:jc w:val="center"/>
            </w:pPr>
            <w:r>
              <w:t>mm2</w:t>
            </w:r>
          </w:p>
        </w:tc>
        <w:tc>
          <w:tcPr>
            <w:tcW w:w="2410" w:type="dxa"/>
            <w:vAlign w:val="center"/>
          </w:tcPr>
          <w:p w:rsidR="000F3A5C" w:rsidRDefault="000F3A5C" w:rsidP="00A55C5A">
            <w:pPr>
              <w:jc w:val="center"/>
            </w:pPr>
            <w:r>
              <w:t>0.75/1.5</w:t>
            </w:r>
          </w:p>
        </w:tc>
      </w:tr>
      <w:tr w:rsidR="000F3A5C" w:rsidTr="00B03EB4">
        <w:trPr>
          <w:trHeight w:hRule="exact" w:val="250"/>
        </w:trPr>
        <w:tc>
          <w:tcPr>
            <w:tcW w:w="1418" w:type="dxa"/>
            <w:vMerge w:val="restart"/>
          </w:tcPr>
          <w:p w:rsidR="000F3A5C" w:rsidRDefault="000F3A5C" w:rsidP="00A55C5A">
            <w:r>
              <w:t>Refrigerant</w:t>
            </w:r>
          </w:p>
        </w:tc>
        <w:tc>
          <w:tcPr>
            <w:tcW w:w="3274" w:type="dxa"/>
            <w:gridSpan w:val="2"/>
            <w:vAlign w:val="center"/>
          </w:tcPr>
          <w:p w:rsidR="000F3A5C" w:rsidRDefault="000F3A5C" w:rsidP="00DA626A">
            <w:pPr>
              <w:jc w:val="center"/>
            </w:pPr>
            <w:r>
              <w:t>R410A</w:t>
            </w:r>
          </w:p>
        </w:tc>
        <w:tc>
          <w:tcPr>
            <w:tcW w:w="1687" w:type="dxa"/>
            <w:vAlign w:val="center"/>
          </w:tcPr>
          <w:p w:rsidR="000F3A5C" w:rsidRDefault="000F3A5C" w:rsidP="00A55C5A">
            <w:pPr>
              <w:jc w:val="center"/>
            </w:pPr>
            <w:r>
              <w:t>-</w:t>
            </w:r>
          </w:p>
        </w:tc>
        <w:tc>
          <w:tcPr>
            <w:tcW w:w="2410" w:type="dxa"/>
            <w:vAlign w:val="center"/>
          </w:tcPr>
          <w:p w:rsidR="000F3A5C" w:rsidRDefault="000F3A5C" w:rsidP="00A55C5A">
            <w:pPr>
              <w:jc w:val="center"/>
            </w:pPr>
            <w:r>
              <w:t>R410A</w:t>
            </w:r>
          </w:p>
        </w:tc>
      </w:tr>
      <w:tr w:rsidR="000F3A5C" w:rsidTr="00B03EB4">
        <w:trPr>
          <w:trHeight w:hRule="exact" w:val="250"/>
        </w:trPr>
        <w:tc>
          <w:tcPr>
            <w:tcW w:w="1418" w:type="dxa"/>
            <w:vMerge/>
          </w:tcPr>
          <w:p w:rsidR="000F3A5C" w:rsidRDefault="000F3A5C" w:rsidP="00A55C5A"/>
        </w:tc>
        <w:tc>
          <w:tcPr>
            <w:tcW w:w="3274" w:type="dxa"/>
            <w:gridSpan w:val="2"/>
            <w:vAlign w:val="center"/>
          </w:tcPr>
          <w:p w:rsidR="000F3A5C" w:rsidRDefault="000F3A5C" w:rsidP="00DA626A">
            <w:pPr>
              <w:jc w:val="center"/>
            </w:pPr>
            <w:r>
              <w:t>EEV INCLUDED</w:t>
            </w:r>
          </w:p>
        </w:tc>
        <w:tc>
          <w:tcPr>
            <w:tcW w:w="1687" w:type="dxa"/>
            <w:vAlign w:val="center"/>
          </w:tcPr>
          <w:p w:rsidR="000F3A5C" w:rsidRDefault="000F3A5C" w:rsidP="00A55C5A">
            <w:pPr>
              <w:jc w:val="center"/>
            </w:pPr>
            <w:r>
              <w:t>-</w:t>
            </w:r>
          </w:p>
        </w:tc>
        <w:tc>
          <w:tcPr>
            <w:tcW w:w="2410" w:type="dxa"/>
            <w:vAlign w:val="center"/>
          </w:tcPr>
          <w:p w:rsidR="000F3A5C" w:rsidRDefault="000F3A5C" w:rsidP="00A55C5A">
            <w:pPr>
              <w:jc w:val="center"/>
            </w:pPr>
            <w:r>
              <w:t>EEV INCLUDED</w:t>
            </w:r>
          </w:p>
        </w:tc>
      </w:tr>
      <w:tr w:rsidR="000F3A5C" w:rsidTr="00B03EB4">
        <w:trPr>
          <w:trHeight w:hRule="exact" w:val="250"/>
        </w:trPr>
        <w:tc>
          <w:tcPr>
            <w:tcW w:w="1418" w:type="dxa"/>
            <w:vAlign w:val="center"/>
          </w:tcPr>
          <w:p w:rsidR="000F3A5C" w:rsidRDefault="000F3A5C" w:rsidP="00A55C5A">
            <w:proofErr w:type="spellStart"/>
            <w:r>
              <w:t>Sound</w:t>
            </w:r>
            <w:proofErr w:type="spellEnd"/>
          </w:p>
        </w:tc>
        <w:tc>
          <w:tcPr>
            <w:tcW w:w="1559" w:type="dxa"/>
            <w:vAlign w:val="center"/>
          </w:tcPr>
          <w:p w:rsidR="000F3A5C" w:rsidRDefault="000F3A5C" w:rsidP="00DA626A">
            <w:pPr>
              <w:jc w:val="center"/>
            </w:pPr>
            <w:r>
              <w:t>-/-</w:t>
            </w:r>
          </w:p>
        </w:tc>
        <w:tc>
          <w:tcPr>
            <w:tcW w:w="1715" w:type="dxa"/>
            <w:vAlign w:val="center"/>
          </w:tcPr>
          <w:p w:rsidR="000F3A5C" w:rsidRDefault="000F3A5C" w:rsidP="00A55C5A">
            <w:proofErr w:type="spellStart"/>
            <w:r>
              <w:t>High</w:t>
            </w:r>
            <w:proofErr w:type="spellEnd"/>
            <w:r>
              <w:t xml:space="preserve"> / </w:t>
            </w:r>
            <w:proofErr w:type="spellStart"/>
            <w:r>
              <w:t>Low</w:t>
            </w:r>
            <w:proofErr w:type="spellEnd"/>
          </w:p>
        </w:tc>
        <w:tc>
          <w:tcPr>
            <w:tcW w:w="1687" w:type="dxa"/>
            <w:vAlign w:val="center"/>
          </w:tcPr>
          <w:p w:rsidR="000F3A5C" w:rsidRDefault="000F3A5C" w:rsidP="00A55C5A">
            <w:pPr>
              <w:jc w:val="center"/>
            </w:pPr>
            <w:proofErr w:type="spellStart"/>
            <w:r>
              <w:t>dBA</w:t>
            </w:r>
            <w:proofErr w:type="spellEnd"/>
          </w:p>
        </w:tc>
        <w:tc>
          <w:tcPr>
            <w:tcW w:w="2410" w:type="dxa"/>
            <w:vAlign w:val="center"/>
          </w:tcPr>
          <w:p w:rsidR="000F3A5C" w:rsidRDefault="000F3A5C" w:rsidP="00A55C5A">
            <w:pPr>
              <w:jc w:val="center"/>
            </w:pPr>
            <w:r>
              <w:t>-/-</w:t>
            </w:r>
          </w:p>
        </w:tc>
      </w:tr>
      <w:tr w:rsidR="000F3A5C" w:rsidTr="00B03EB4">
        <w:trPr>
          <w:trHeight w:hRule="exact" w:val="250"/>
        </w:trPr>
        <w:tc>
          <w:tcPr>
            <w:tcW w:w="1418" w:type="dxa"/>
            <w:vMerge w:val="restart"/>
          </w:tcPr>
          <w:p w:rsidR="000F3A5C" w:rsidRDefault="000F3A5C" w:rsidP="00A55C5A">
            <w:proofErr w:type="spellStart"/>
            <w:r>
              <w:t>Dimensions</w:t>
            </w:r>
            <w:proofErr w:type="spellEnd"/>
          </w:p>
        </w:tc>
        <w:tc>
          <w:tcPr>
            <w:tcW w:w="3274" w:type="dxa"/>
            <w:gridSpan w:val="2"/>
            <w:vAlign w:val="center"/>
          </w:tcPr>
          <w:p w:rsidR="000F3A5C" w:rsidRDefault="000F3A5C" w:rsidP="00DA626A">
            <w:pPr>
              <w:jc w:val="center"/>
            </w:pPr>
            <w:r>
              <w:t>160.000</w:t>
            </w:r>
          </w:p>
        </w:tc>
        <w:tc>
          <w:tcPr>
            <w:tcW w:w="1687" w:type="dxa"/>
            <w:vAlign w:val="center"/>
          </w:tcPr>
          <w:p w:rsidR="000F3A5C" w:rsidRDefault="000F3A5C" w:rsidP="00A55C5A">
            <w:pPr>
              <w:jc w:val="center"/>
            </w:pPr>
            <w:r>
              <w:t>kg</w:t>
            </w:r>
          </w:p>
        </w:tc>
        <w:tc>
          <w:tcPr>
            <w:tcW w:w="2410" w:type="dxa"/>
            <w:vAlign w:val="center"/>
          </w:tcPr>
          <w:p w:rsidR="000F3A5C" w:rsidRDefault="000F3A5C" w:rsidP="00A55C5A">
            <w:pPr>
              <w:jc w:val="center"/>
            </w:pPr>
            <w:r>
              <w:t>120.000</w:t>
            </w:r>
          </w:p>
        </w:tc>
      </w:tr>
      <w:tr w:rsidR="000F3A5C" w:rsidTr="00B03EB4">
        <w:trPr>
          <w:trHeight w:hRule="exact" w:val="250"/>
        </w:trPr>
        <w:tc>
          <w:tcPr>
            <w:tcW w:w="1418" w:type="dxa"/>
            <w:vMerge/>
          </w:tcPr>
          <w:p w:rsidR="000F3A5C" w:rsidRDefault="000F3A5C" w:rsidP="00A55C5A"/>
        </w:tc>
        <w:tc>
          <w:tcPr>
            <w:tcW w:w="3274" w:type="dxa"/>
            <w:gridSpan w:val="2"/>
            <w:vAlign w:val="center"/>
          </w:tcPr>
          <w:p w:rsidR="000F3A5C" w:rsidRDefault="000F3A5C" w:rsidP="00DA626A">
            <w:pPr>
              <w:jc w:val="center"/>
            </w:pPr>
          </w:p>
        </w:tc>
        <w:tc>
          <w:tcPr>
            <w:tcW w:w="1687" w:type="dxa"/>
            <w:vAlign w:val="center"/>
          </w:tcPr>
          <w:p w:rsidR="000F3A5C" w:rsidRDefault="000F3A5C" w:rsidP="00A55C5A">
            <w:pPr>
              <w:jc w:val="center"/>
            </w:pPr>
            <w:r>
              <w:t>kg</w:t>
            </w:r>
          </w:p>
        </w:tc>
        <w:tc>
          <w:tcPr>
            <w:tcW w:w="2410" w:type="dxa"/>
            <w:vAlign w:val="center"/>
          </w:tcPr>
          <w:p w:rsidR="000F3A5C" w:rsidRDefault="000F3A5C" w:rsidP="00A55C5A">
            <w:pPr>
              <w:jc w:val="center"/>
            </w:pPr>
          </w:p>
        </w:tc>
      </w:tr>
      <w:tr w:rsidR="000F3A5C" w:rsidTr="00B03EB4">
        <w:trPr>
          <w:trHeight w:hRule="exact" w:val="250"/>
        </w:trPr>
        <w:tc>
          <w:tcPr>
            <w:tcW w:w="1418" w:type="dxa"/>
            <w:vMerge/>
          </w:tcPr>
          <w:p w:rsidR="000F3A5C" w:rsidRDefault="000F3A5C" w:rsidP="00A55C5A"/>
        </w:tc>
        <w:tc>
          <w:tcPr>
            <w:tcW w:w="3274" w:type="dxa"/>
            <w:gridSpan w:val="2"/>
            <w:vAlign w:val="center"/>
          </w:tcPr>
          <w:p w:rsidR="000F3A5C" w:rsidRDefault="000F3A5C" w:rsidP="00DA626A">
            <w:pPr>
              <w:jc w:val="center"/>
            </w:pPr>
            <w:r>
              <w:t>2800.00x760.00x1000.00</w:t>
            </w:r>
          </w:p>
        </w:tc>
        <w:tc>
          <w:tcPr>
            <w:tcW w:w="1687" w:type="dxa"/>
            <w:vAlign w:val="center"/>
          </w:tcPr>
          <w:p w:rsidR="000F3A5C" w:rsidRDefault="000F3A5C" w:rsidP="00A55C5A">
            <w:pPr>
              <w:jc w:val="center"/>
            </w:pPr>
            <w:r>
              <w:t>mm</w:t>
            </w:r>
          </w:p>
        </w:tc>
        <w:tc>
          <w:tcPr>
            <w:tcW w:w="2410" w:type="dxa"/>
            <w:vAlign w:val="center"/>
          </w:tcPr>
          <w:p w:rsidR="000F3A5C" w:rsidRDefault="000F3A5C" w:rsidP="00A55C5A">
            <w:pPr>
              <w:jc w:val="center"/>
            </w:pPr>
            <w:r>
              <w:t>2800.00x760.00x1000.00</w:t>
            </w:r>
          </w:p>
        </w:tc>
      </w:tr>
      <w:tr w:rsidR="000F3A5C" w:rsidTr="00B03EB4">
        <w:trPr>
          <w:trHeight w:hRule="exact" w:val="250"/>
        </w:trPr>
        <w:tc>
          <w:tcPr>
            <w:tcW w:w="1418" w:type="dxa"/>
            <w:vMerge/>
          </w:tcPr>
          <w:p w:rsidR="000F3A5C" w:rsidRDefault="000F3A5C" w:rsidP="00A55C5A"/>
        </w:tc>
        <w:tc>
          <w:tcPr>
            <w:tcW w:w="3274" w:type="dxa"/>
            <w:gridSpan w:val="2"/>
            <w:vAlign w:val="center"/>
          </w:tcPr>
          <w:p w:rsidR="000F3A5C" w:rsidRDefault="000F3A5C" w:rsidP="00DA626A">
            <w:pPr>
              <w:jc w:val="center"/>
            </w:pPr>
            <w:r>
              <w:t>-x-x-</w:t>
            </w:r>
          </w:p>
        </w:tc>
        <w:tc>
          <w:tcPr>
            <w:tcW w:w="1687" w:type="dxa"/>
            <w:vAlign w:val="center"/>
          </w:tcPr>
          <w:p w:rsidR="000F3A5C" w:rsidRDefault="000F3A5C" w:rsidP="00A55C5A">
            <w:pPr>
              <w:jc w:val="center"/>
            </w:pPr>
            <w:r>
              <w:t>mm</w:t>
            </w:r>
          </w:p>
        </w:tc>
        <w:tc>
          <w:tcPr>
            <w:tcW w:w="2410" w:type="dxa"/>
            <w:vAlign w:val="center"/>
          </w:tcPr>
          <w:p w:rsidR="000F3A5C" w:rsidRDefault="000F3A5C" w:rsidP="00A55C5A">
            <w:pPr>
              <w:jc w:val="center"/>
            </w:pPr>
            <w:r>
              <w:t>-x-x-</w:t>
            </w:r>
          </w:p>
        </w:tc>
      </w:tr>
      <w:tr w:rsidR="000F3A5C" w:rsidTr="00B03EB4">
        <w:trPr>
          <w:trHeight w:hRule="exact" w:val="250"/>
        </w:trPr>
        <w:tc>
          <w:tcPr>
            <w:tcW w:w="1418" w:type="dxa"/>
            <w:vMerge w:val="restart"/>
          </w:tcPr>
          <w:p w:rsidR="000F3A5C" w:rsidRDefault="000F3A5C" w:rsidP="00A55C5A">
            <w:r>
              <w:t xml:space="preserve">Panel </w:t>
            </w:r>
            <w:proofErr w:type="spellStart"/>
            <w:r>
              <w:t>Size</w:t>
            </w:r>
            <w:proofErr w:type="spellEnd"/>
          </w:p>
        </w:tc>
        <w:tc>
          <w:tcPr>
            <w:tcW w:w="3274" w:type="dxa"/>
            <w:gridSpan w:val="2"/>
            <w:vAlign w:val="center"/>
          </w:tcPr>
          <w:p w:rsidR="000F3A5C" w:rsidRDefault="000F3A5C" w:rsidP="00DA626A">
            <w:pPr>
              <w:jc w:val="center"/>
            </w:pPr>
          </w:p>
        </w:tc>
        <w:tc>
          <w:tcPr>
            <w:tcW w:w="1687" w:type="dxa"/>
            <w:vAlign w:val="center"/>
          </w:tcPr>
          <w:p w:rsidR="000F3A5C" w:rsidRDefault="000F3A5C" w:rsidP="00A55C5A">
            <w:pPr>
              <w:jc w:val="center"/>
            </w:pPr>
            <w:r>
              <w:t>-</w:t>
            </w:r>
          </w:p>
        </w:tc>
        <w:tc>
          <w:tcPr>
            <w:tcW w:w="2410" w:type="dxa"/>
            <w:vAlign w:val="center"/>
          </w:tcPr>
          <w:p w:rsidR="000F3A5C" w:rsidRDefault="000F3A5C" w:rsidP="00A55C5A">
            <w:pPr>
              <w:jc w:val="center"/>
            </w:pPr>
          </w:p>
        </w:tc>
      </w:tr>
      <w:tr w:rsidR="000F3A5C" w:rsidTr="00B03EB4">
        <w:trPr>
          <w:trHeight w:hRule="exact" w:val="250"/>
        </w:trPr>
        <w:tc>
          <w:tcPr>
            <w:tcW w:w="1418" w:type="dxa"/>
            <w:vMerge/>
          </w:tcPr>
          <w:p w:rsidR="000F3A5C" w:rsidRDefault="000F3A5C" w:rsidP="00A55C5A"/>
        </w:tc>
        <w:tc>
          <w:tcPr>
            <w:tcW w:w="3274" w:type="dxa"/>
            <w:gridSpan w:val="2"/>
            <w:vAlign w:val="center"/>
          </w:tcPr>
          <w:p w:rsidR="000F3A5C" w:rsidRDefault="000F3A5C" w:rsidP="00DA626A">
            <w:pPr>
              <w:jc w:val="center"/>
            </w:pPr>
          </w:p>
        </w:tc>
        <w:tc>
          <w:tcPr>
            <w:tcW w:w="1687" w:type="dxa"/>
            <w:vAlign w:val="center"/>
          </w:tcPr>
          <w:p w:rsidR="000F3A5C" w:rsidRDefault="000F3A5C" w:rsidP="00A55C5A">
            <w:pPr>
              <w:jc w:val="center"/>
            </w:pPr>
            <w:r>
              <w:t>kg</w:t>
            </w:r>
          </w:p>
        </w:tc>
        <w:tc>
          <w:tcPr>
            <w:tcW w:w="2410" w:type="dxa"/>
            <w:vAlign w:val="center"/>
          </w:tcPr>
          <w:p w:rsidR="000F3A5C" w:rsidRDefault="000F3A5C" w:rsidP="00A55C5A">
            <w:pPr>
              <w:jc w:val="center"/>
            </w:pPr>
          </w:p>
        </w:tc>
      </w:tr>
      <w:tr w:rsidR="000F3A5C" w:rsidTr="00B03EB4">
        <w:trPr>
          <w:trHeight w:hRule="exact" w:val="250"/>
        </w:trPr>
        <w:tc>
          <w:tcPr>
            <w:tcW w:w="1418" w:type="dxa"/>
            <w:vMerge/>
          </w:tcPr>
          <w:p w:rsidR="000F3A5C" w:rsidRDefault="000F3A5C" w:rsidP="00A55C5A"/>
        </w:tc>
        <w:tc>
          <w:tcPr>
            <w:tcW w:w="3274" w:type="dxa"/>
            <w:gridSpan w:val="2"/>
            <w:vAlign w:val="center"/>
          </w:tcPr>
          <w:p w:rsidR="000F3A5C" w:rsidRDefault="000F3A5C" w:rsidP="00DA626A">
            <w:pPr>
              <w:jc w:val="center"/>
            </w:pPr>
          </w:p>
        </w:tc>
        <w:tc>
          <w:tcPr>
            <w:tcW w:w="1687" w:type="dxa"/>
            <w:vAlign w:val="center"/>
          </w:tcPr>
          <w:p w:rsidR="000F3A5C" w:rsidRDefault="000F3A5C" w:rsidP="00A55C5A">
            <w:pPr>
              <w:jc w:val="center"/>
            </w:pPr>
            <w:r>
              <w:t>kg</w:t>
            </w:r>
          </w:p>
        </w:tc>
        <w:tc>
          <w:tcPr>
            <w:tcW w:w="2410" w:type="dxa"/>
            <w:vAlign w:val="center"/>
          </w:tcPr>
          <w:p w:rsidR="000F3A5C" w:rsidRDefault="000F3A5C" w:rsidP="00A55C5A">
            <w:pPr>
              <w:jc w:val="center"/>
            </w:pPr>
          </w:p>
        </w:tc>
      </w:tr>
      <w:tr w:rsidR="000F3A5C" w:rsidTr="00B03EB4">
        <w:trPr>
          <w:trHeight w:hRule="exact" w:val="250"/>
        </w:trPr>
        <w:tc>
          <w:tcPr>
            <w:tcW w:w="1418" w:type="dxa"/>
            <w:vMerge/>
          </w:tcPr>
          <w:p w:rsidR="000F3A5C" w:rsidRDefault="000F3A5C" w:rsidP="00A55C5A"/>
        </w:tc>
        <w:tc>
          <w:tcPr>
            <w:tcW w:w="3274" w:type="dxa"/>
            <w:gridSpan w:val="2"/>
            <w:vAlign w:val="center"/>
          </w:tcPr>
          <w:p w:rsidR="000F3A5C" w:rsidRDefault="000F3A5C" w:rsidP="00DA626A">
            <w:pPr>
              <w:jc w:val="center"/>
            </w:pPr>
          </w:p>
        </w:tc>
        <w:tc>
          <w:tcPr>
            <w:tcW w:w="1687" w:type="dxa"/>
            <w:vAlign w:val="center"/>
          </w:tcPr>
          <w:p w:rsidR="000F3A5C" w:rsidRDefault="000F3A5C" w:rsidP="00A55C5A">
            <w:pPr>
              <w:jc w:val="center"/>
            </w:pPr>
            <w:r>
              <w:t>mm</w:t>
            </w:r>
          </w:p>
        </w:tc>
        <w:tc>
          <w:tcPr>
            <w:tcW w:w="2410" w:type="dxa"/>
            <w:vAlign w:val="center"/>
          </w:tcPr>
          <w:p w:rsidR="000F3A5C" w:rsidRDefault="000F3A5C" w:rsidP="00A55C5A">
            <w:pPr>
              <w:jc w:val="center"/>
            </w:pPr>
          </w:p>
        </w:tc>
      </w:tr>
      <w:tr w:rsidR="000F3A5C" w:rsidTr="00B03EB4">
        <w:trPr>
          <w:trHeight w:hRule="exact" w:val="250"/>
        </w:trPr>
        <w:tc>
          <w:tcPr>
            <w:tcW w:w="1418" w:type="dxa"/>
            <w:vMerge/>
          </w:tcPr>
          <w:p w:rsidR="000F3A5C" w:rsidRDefault="000F3A5C" w:rsidP="00A55C5A"/>
        </w:tc>
        <w:tc>
          <w:tcPr>
            <w:tcW w:w="3274" w:type="dxa"/>
            <w:gridSpan w:val="2"/>
            <w:vAlign w:val="center"/>
          </w:tcPr>
          <w:p w:rsidR="000F3A5C" w:rsidRDefault="000F3A5C" w:rsidP="00DA626A">
            <w:pPr>
              <w:jc w:val="center"/>
            </w:pPr>
          </w:p>
        </w:tc>
        <w:tc>
          <w:tcPr>
            <w:tcW w:w="1687" w:type="dxa"/>
            <w:vAlign w:val="center"/>
          </w:tcPr>
          <w:p w:rsidR="000F3A5C" w:rsidRDefault="000F3A5C" w:rsidP="00A55C5A">
            <w:pPr>
              <w:jc w:val="center"/>
            </w:pPr>
            <w:r>
              <w:t>mm</w:t>
            </w:r>
          </w:p>
        </w:tc>
        <w:tc>
          <w:tcPr>
            <w:tcW w:w="2410" w:type="dxa"/>
            <w:vAlign w:val="center"/>
          </w:tcPr>
          <w:p w:rsidR="000F3A5C" w:rsidRDefault="000F3A5C" w:rsidP="00A55C5A">
            <w:pPr>
              <w:jc w:val="center"/>
            </w:pPr>
          </w:p>
        </w:tc>
      </w:tr>
    </w:tbl>
    <w:p w:rsidR="00B03EB4" w:rsidRDefault="00B03EB4" w:rsidP="00B03EB4"/>
    <w:p w:rsidR="00E7358F" w:rsidRPr="00E7358F" w:rsidRDefault="00E7358F" w:rsidP="00E7358F">
      <w:pPr>
        <w:pStyle w:val="Nadpis1"/>
      </w:pPr>
      <w:bookmarkStart w:id="963" w:name="_Toc448674762"/>
      <w:r>
        <w:t>Závěr</w:t>
      </w:r>
      <w:bookmarkEnd w:id="963"/>
    </w:p>
    <w:p w:rsidR="0086503A" w:rsidRDefault="0086503A" w:rsidP="0086503A">
      <w:r>
        <w:t xml:space="preserve">Projektová dokumentace tvoří jeden celek a je nutno, zvláště při stanovení ceny se s ní komplexně seznámit. </w:t>
      </w:r>
    </w:p>
    <w:p w:rsidR="0086503A" w:rsidRDefault="0086503A" w:rsidP="0086503A">
      <w:r>
        <w:t xml:space="preserve">V případě, že ten, kdo s dokumentací pracuje, shledá určitou nesrovnalost mezi výkresovou částí, specifikací a technickou zprávou, je nutno při stanovení ceny vždy počítat s takovou variantou, za kterou dodavatel vzhledem ke své fundovanosti a odbornosti vezme plné garance ve vztahu k požadovanému výsledku. V tomto případě je povinen v ceně počítat s nápravou tohoto řešení a investora na tuto skutečnost upozornit. </w:t>
      </w:r>
    </w:p>
    <w:p w:rsidR="0086503A" w:rsidRDefault="0086503A" w:rsidP="0086503A">
      <w:r>
        <w:t xml:space="preserve">Již ve fázi zpracování nabídky je třeba počítat s tím, že všechna zařízení musí být předána investorovi v provozuschopném stavu a musí plnit všechny funkce navržené v projektu. </w:t>
      </w:r>
    </w:p>
    <w:p w:rsidR="0086503A" w:rsidRDefault="0086503A" w:rsidP="0086503A">
      <w:r>
        <w:t xml:space="preserve">Pro dodavatele zařízení z toho plyne nutnost vykonat kromě dodávky a montáže vlastního zařízení, také průběžnou kontrolu a případnou kompletaci všech navazujících profesí, prováděných jinými organizacemi. </w:t>
      </w:r>
    </w:p>
    <w:p w:rsidR="0086503A" w:rsidRDefault="0086503A" w:rsidP="0086503A">
      <w:r>
        <w:t>Dodavatel zařízení musí všechna zařízení uvést do provozu a vypracovat potřebné provozní řády (zkušebního i trvalého provozu) a návody na údržbu a plány údržby a servisu.</w:t>
      </w:r>
    </w:p>
    <w:p w:rsidR="0086503A" w:rsidRDefault="0086503A" w:rsidP="0086503A">
      <w:r>
        <w:t xml:space="preserve">Před zahájením dodávek montáží je nutno provést kontrolu stavební připravenosti. </w:t>
      </w:r>
    </w:p>
    <w:p w:rsidR="0086503A" w:rsidRDefault="0086503A" w:rsidP="0086503A">
      <w:r>
        <w:t xml:space="preserve">Tato dokumentace je projektem pro provedení stavby a nenahrazuje dodavatelskou dokumentaci. Každý dodavatel si musí upravit a zkontrolovat projekt dle vlastních zvyklostí a provést specifikaci montážní v rámci vlastní přípravy. </w:t>
      </w:r>
    </w:p>
    <w:p w:rsidR="0070512E" w:rsidRDefault="0070512E" w:rsidP="004169BC"/>
    <w:p w:rsidR="00C17588" w:rsidRDefault="00C17588" w:rsidP="004169BC"/>
    <w:p w:rsidR="0070512E" w:rsidRDefault="0070512E" w:rsidP="004169BC"/>
    <w:p w:rsidR="0070512E" w:rsidRDefault="0070512E" w:rsidP="004169BC"/>
    <w:p w:rsidR="0070512E" w:rsidRDefault="0070512E" w:rsidP="004169BC"/>
    <w:p w:rsidR="0070512E" w:rsidRDefault="0070512E" w:rsidP="004169BC"/>
    <w:p w:rsidR="0070512E" w:rsidRDefault="0070512E" w:rsidP="004169BC"/>
    <w:p w:rsidR="0070512E" w:rsidRDefault="0070512E" w:rsidP="004169BC"/>
    <w:p w:rsidR="0070512E" w:rsidRDefault="0070512E" w:rsidP="004169BC"/>
    <w:p w:rsidR="0070512E" w:rsidRDefault="0070512E" w:rsidP="004169BC"/>
    <w:p w:rsidR="0070512E" w:rsidRDefault="0070512E" w:rsidP="004169BC"/>
    <w:p w:rsidR="0070512E" w:rsidRDefault="0070512E" w:rsidP="004169BC"/>
    <w:p w:rsidR="0070512E" w:rsidRDefault="0070512E" w:rsidP="004169BC"/>
    <w:p w:rsidR="004169BC" w:rsidRDefault="004169BC" w:rsidP="004169BC"/>
    <w:p w:rsidR="004169BC" w:rsidRDefault="004169BC" w:rsidP="004169BC"/>
    <w:p w:rsidR="004169BC" w:rsidRDefault="004169BC" w:rsidP="004169BC"/>
    <w:p w:rsidR="004169BC" w:rsidRDefault="004169BC" w:rsidP="004169BC"/>
    <w:p w:rsidR="004169BC" w:rsidRDefault="004169BC" w:rsidP="004169BC"/>
    <w:p w:rsidR="004169BC" w:rsidRDefault="004169BC" w:rsidP="004169BC"/>
    <w:p w:rsidR="004169BC" w:rsidRDefault="004169BC" w:rsidP="004169BC"/>
    <w:p w:rsidR="004169BC" w:rsidRDefault="004169BC" w:rsidP="004169BC"/>
    <w:p w:rsidR="004169BC" w:rsidRDefault="004169BC" w:rsidP="004169BC"/>
    <w:p w:rsidR="004169BC" w:rsidRDefault="004169BC" w:rsidP="004169BC"/>
    <w:p w:rsidR="004169BC" w:rsidRDefault="004169BC" w:rsidP="004169BC"/>
    <w:p w:rsidR="004169BC" w:rsidRDefault="004169BC" w:rsidP="004169BC"/>
    <w:p w:rsidR="004169BC" w:rsidRDefault="004169BC" w:rsidP="004169BC"/>
    <w:p w:rsidR="004169BC" w:rsidRDefault="004169BC" w:rsidP="004169BC"/>
    <w:p w:rsidR="009511AF" w:rsidRDefault="009511AF" w:rsidP="004169BC"/>
    <w:p w:rsidR="009511AF" w:rsidRDefault="009511AF" w:rsidP="004169BC"/>
    <w:p w:rsidR="009511AF" w:rsidRDefault="009511AF" w:rsidP="004169BC"/>
    <w:p w:rsidR="009511AF" w:rsidRDefault="009511AF" w:rsidP="004169BC"/>
    <w:p w:rsidR="004169BC" w:rsidRDefault="004169BC" w:rsidP="004169BC"/>
    <w:p w:rsidR="004169BC" w:rsidRDefault="004169BC" w:rsidP="004169BC"/>
    <w:p w:rsidR="004169BC" w:rsidRDefault="004169BC" w:rsidP="004169BC"/>
    <w:p w:rsidR="004169BC" w:rsidRDefault="004169BC" w:rsidP="004169BC"/>
    <w:p w:rsidR="005D2DF5" w:rsidRPr="00626366" w:rsidRDefault="005D2DF5" w:rsidP="004169BC">
      <w:pPr>
        <w:pStyle w:val="Nadpis1"/>
      </w:pPr>
      <w:bookmarkStart w:id="964" w:name="_Toc429387509"/>
      <w:bookmarkStart w:id="965" w:name="_Toc448674763"/>
      <w:r>
        <w:t>Přílohy</w:t>
      </w:r>
      <w:bookmarkEnd w:id="964"/>
      <w:bookmarkEnd w:id="965"/>
    </w:p>
    <w:p w:rsidR="00C91C41" w:rsidRDefault="004169BC" w:rsidP="00B03EB4">
      <w:pPr>
        <w:pStyle w:val="Nadpis2"/>
      </w:pPr>
      <w:bookmarkStart w:id="966" w:name="_Toc429387510"/>
      <w:bookmarkStart w:id="967" w:name="_Toc448674764"/>
      <w:proofErr w:type="gramStart"/>
      <w:r>
        <w:t>VZT.01</w:t>
      </w:r>
      <w:proofErr w:type="gramEnd"/>
      <w:r>
        <w:t xml:space="preserve"> - </w:t>
      </w:r>
      <w:r w:rsidR="005D2DF5" w:rsidRPr="004169BC">
        <w:t>technická data VZT jednotky</w:t>
      </w:r>
      <w:bookmarkEnd w:id="966"/>
      <w:bookmarkEnd w:id="967"/>
      <w:r>
        <w:t xml:space="preserve"> </w:t>
      </w:r>
    </w:p>
    <w:sectPr w:rsidR="00C91C41" w:rsidSect="006F040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440" w:right="1440" w:bottom="1440" w:left="1800" w:header="851" w:footer="709" w:gutter="567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4E8E" w:rsidRDefault="00694E8E" w:rsidP="004169BC">
      <w:r>
        <w:separator/>
      </w:r>
    </w:p>
  </w:endnote>
  <w:endnote w:type="continuationSeparator" w:id="0">
    <w:p w:rsidR="00694E8E" w:rsidRDefault="00694E8E" w:rsidP="004169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634" w:rsidRDefault="00B01634" w:rsidP="004169BC"/>
  <w:tbl>
    <w:tblPr>
      <w:tblW w:w="0" w:type="auto"/>
      <w:tblInd w:w="-214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8789"/>
    </w:tblGrid>
    <w:tr w:rsidR="00B01634" w:rsidTr="00476D30">
      <w:tc>
        <w:tcPr>
          <w:tcW w:w="8789" w:type="dxa"/>
        </w:tcPr>
        <w:p w:rsidR="00B01634" w:rsidRPr="00C91C41" w:rsidRDefault="00B01634" w:rsidP="004169BC">
          <w:pPr>
            <w:pStyle w:val="Zpat"/>
            <w:rPr>
              <w:rStyle w:val="slostrnky"/>
              <w:sz w:val="12"/>
              <w:szCs w:val="12"/>
            </w:rPr>
          </w:pPr>
          <w:r w:rsidRPr="00C91C41">
            <w:rPr>
              <w:rStyle w:val="slostrnky"/>
              <w:snapToGrid w:val="0"/>
              <w:sz w:val="12"/>
              <w:szCs w:val="12"/>
            </w:rPr>
            <w:t xml:space="preserve">Strana </w:t>
          </w:r>
          <w:r w:rsidRPr="00C91C41">
            <w:rPr>
              <w:rStyle w:val="slostrnky"/>
              <w:snapToGrid w:val="0"/>
              <w:sz w:val="12"/>
              <w:szCs w:val="12"/>
            </w:rPr>
            <w:fldChar w:fldCharType="begin"/>
          </w:r>
          <w:r w:rsidRPr="00C91C41">
            <w:rPr>
              <w:rStyle w:val="slostrnky"/>
              <w:snapToGrid w:val="0"/>
              <w:sz w:val="12"/>
              <w:szCs w:val="12"/>
            </w:rPr>
            <w:instrText xml:space="preserve"> PAGE </w:instrText>
          </w:r>
          <w:r w:rsidRPr="00C91C41">
            <w:rPr>
              <w:rStyle w:val="slostrnky"/>
              <w:snapToGrid w:val="0"/>
              <w:sz w:val="12"/>
              <w:szCs w:val="12"/>
            </w:rPr>
            <w:fldChar w:fldCharType="separate"/>
          </w:r>
          <w:r w:rsidR="000F3A5C">
            <w:rPr>
              <w:rStyle w:val="slostrnky"/>
              <w:noProof/>
              <w:snapToGrid w:val="0"/>
              <w:sz w:val="12"/>
              <w:szCs w:val="12"/>
            </w:rPr>
            <w:t>12</w:t>
          </w:r>
          <w:r w:rsidRPr="00C91C41">
            <w:rPr>
              <w:rStyle w:val="slostrnky"/>
              <w:snapToGrid w:val="0"/>
              <w:sz w:val="12"/>
              <w:szCs w:val="12"/>
            </w:rPr>
            <w:fldChar w:fldCharType="end"/>
          </w:r>
          <w:r w:rsidRPr="00C91C41">
            <w:rPr>
              <w:rStyle w:val="slostrnky"/>
              <w:snapToGrid w:val="0"/>
              <w:sz w:val="12"/>
              <w:szCs w:val="12"/>
            </w:rPr>
            <w:t xml:space="preserve"> (celkem </w:t>
          </w:r>
          <w:r w:rsidRPr="00C91C41">
            <w:rPr>
              <w:rStyle w:val="slostrnky"/>
              <w:snapToGrid w:val="0"/>
              <w:sz w:val="12"/>
              <w:szCs w:val="12"/>
            </w:rPr>
            <w:fldChar w:fldCharType="begin"/>
          </w:r>
          <w:r w:rsidRPr="00C91C41">
            <w:rPr>
              <w:rStyle w:val="slostrnky"/>
              <w:snapToGrid w:val="0"/>
              <w:sz w:val="12"/>
              <w:szCs w:val="12"/>
            </w:rPr>
            <w:instrText xml:space="preserve"> NUMPAGES </w:instrText>
          </w:r>
          <w:r w:rsidRPr="00C91C41">
            <w:rPr>
              <w:rStyle w:val="slostrnky"/>
              <w:snapToGrid w:val="0"/>
              <w:sz w:val="12"/>
              <w:szCs w:val="12"/>
            </w:rPr>
            <w:fldChar w:fldCharType="separate"/>
          </w:r>
          <w:r w:rsidR="000F3A5C">
            <w:rPr>
              <w:rStyle w:val="slostrnky"/>
              <w:noProof/>
              <w:snapToGrid w:val="0"/>
              <w:sz w:val="12"/>
              <w:szCs w:val="12"/>
            </w:rPr>
            <w:t>14</w:t>
          </w:r>
          <w:r w:rsidRPr="00C91C41">
            <w:rPr>
              <w:rStyle w:val="slostrnky"/>
              <w:snapToGrid w:val="0"/>
              <w:sz w:val="12"/>
              <w:szCs w:val="12"/>
            </w:rPr>
            <w:fldChar w:fldCharType="end"/>
          </w:r>
          <w:r w:rsidRPr="00C91C41">
            <w:rPr>
              <w:rStyle w:val="slostrnky"/>
              <w:snapToGrid w:val="0"/>
              <w:sz w:val="12"/>
              <w:szCs w:val="12"/>
            </w:rPr>
            <w:t>)</w:t>
          </w:r>
        </w:p>
      </w:tc>
    </w:tr>
    <w:tr w:rsidR="00B01634" w:rsidTr="00476D30">
      <w:tc>
        <w:tcPr>
          <w:tcW w:w="8789" w:type="dxa"/>
        </w:tcPr>
        <w:p w:rsidR="00B01634" w:rsidRPr="00C91C41" w:rsidRDefault="00B01634" w:rsidP="004169BC">
          <w:pPr>
            <w:pStyle w:val="Zpat"/>
            <w:rPr>
              <w:sz w:val="12"/>
              <w:szCs w:val="12"/>
            </w:rPr>
          </w:pPr>
          <w:fldSimple w:instr=" FILENAME   \* MERGEFORMAT ">
            <w:r w:rsidRPr="00A55C5A">
              <w:rPr>
                <w:noProof/>
                <w:sz w:val="12"/>
                <w:szCs w:val="12"/>
              </w:rPr>
              <w:t>16007-F5_040_VZT TZ</w:t>
            </w:r>
            <w:r>
              <w:rPr>
                <w:noProof/>
              </w:rPr>
              <w:t>.docx</w:t>
            </w:r>
          </w:fldSimple>
        </w:p>
      </w:tc>
    </w:tr>
  </w:tbl>
  <w:p w:rsidR="00B01634" w:rsidRDefault="00B01634" w:rsidP="004169BC">
    <w:pPr>
      <w:pStyle w:val="Zpat"/>
    </w:pPr>
  </w:p>
  <w:p w:rsidR="00B01634" w:rsidRDefault="00B01634" w:rsidP="004169BC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634" w:rsidRDefault="00B01634" w:rsidP="004169BC"/>
  <w:tbl>
    <w:tblPr>
      <w:tblW w:w="0" w:type="auto"/>
      <w:tblInd w:w="-214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8789"/>
    </w:tblGrid>
    <w:tr w:rsidR="00B01634">
      <w:tc>
        <w:tcPr>
          <w:tcW w:w="8789" w:type="dxa"/>
        </w:tcPr>
        <w:p w:rsidR="00B01634" w:rsidRPr="00C91C41" w:rsidRDefault="00B01634" w:rsidP="004169BC">
          <w:pPr>
            <w:pStyle w:val="Zpat"/>
            <w:rPr>
              <w:rStyle w:val="slostrnky"/>
              <w:sz w:val="12"/>
              <w:szCs w:val="12"/>
            </w:rPr>
          </w:pPr>
          <w:r w:rsidRPr="00C91C41">
            <w:rPr>
              <w:rStyle w:val="slostrnky"/>
              <w:snapToGrid w:val="0"/>
              <w:sz w:val="12"/>
              <w:szCs w:val="12"/>
            </w:rPr>
            <w:t xml:space="preserve">Strana </w:t>
          </w:r>
          <w:r w:rsidRPr="00C91C41">
            <w:rPr>
              <w:rStyle w:val="slostrnky"/>
              <w:snapToGrid w:val="0"/>
              <w:sz w:val="12"/>
              <w:szCs w:val="12"/>
            </w:rPr>
            <w:fldChar w:fldCharType="begin"/>
          </w:r>
          <w:r w:rsidRPr="00C91C41">
            <w:rPr>
              <w:rStyle w:val="slostrnky"/>
              <w:snapToGrid w:val="0"/>
              <w:sz w:val="12"/>
              <w:szCs w:val="12"/>
            </w:rPr>
            <w:instrText xml:space="preserve"> PAGE </w:instrText>
          </w:r>
          <w:r w:rsidRPr="00C91C41">
            <w:rPr>
              <w:rStyle w:val="slostrnky"/>
              <w:snapToGrid w:val="0"/>
              <w:sz w:val="12"/>
              <w:szCs w:val="12"/>
            </w:rPr>
            <w:fldChar w:fldCharType="separate"/>
          </w:r>
          <w:r w:rsidR="000F3A5C">
            <w:rPr>
              <w:rStyle w:val="slostrnky"/>
              <w:noProof/>
              <w:snapToGrid w:val="0"/>
              <w:sz w:val="12"/>
              <w:szCs w:val="12"/>
            </w:rPr>
            <w:t>11</w:t>
          </w:r>
          <w:r w:rsidRPr="00C91C41">
            <w:rPr>
              <w:rStyle w:val="slostrnky"/>
              <w:snapToGrid w:val="0"/>
              <w:sz w:val="12"/>
              <w:szCs w:val="12"/>
            </w:rPr>
            <w:fldChar w:fldCharType="end"/>
          </w:r>
          <w:r w:rsidRPr="00C91C41">
            <w:rPr>
              <w:rStyle w:val="slostrnky"/>
              <w:snapToGrid w:val="0"/>
              <w:sz w:val="12"/>
              <w:szCs w:val="12"/>
            </w:rPr>
            <w:t xml:space="preserve"> (celkem </w:t>
          </w:r>
          <w:r w:rsidRPr="00C91C41">
            <w:rPr>
              <w:rStyle w:val="slostrnky"/>
              <w:snapToGrid w:val="0"/>
              <w:sz w:val="12"/>
              <w:szCs w:val="12"/>
            </w:rPr>
            <w:fldChar w:fldCharType="begin"/>
          </w:r>
          <w:r w:rsidRPr="00C91C41">
            <w:rPr>
              <w:rStyle w:val="slostrnky"/>
              <w:snapToGrid w:val="0"/>
              <w:sz w:val="12"/>
              <w:szCs w:val="12"/>
            </w:rPr>
            <w:instrText xml:space="preserve"> NUMPAGES </w:instrText>
          </w:r>
          <w:r w:rsidRPr="00C91C41">
            <w:rPr>
              <w:rStyle w:val="slostrnky"/>
              <w:snapToGrid w:val="0"/>
              <w:sz w:val="12"/>
              <w:szCs w:val="12"/>
            </w:rPr>
            <w:fldChar w:fldCharType="separate"/>
          </w:r>
          <w:r w:rsidR="000F3A5C">
            <w:rPr>
              <w:rStyle w:val="slostrnky"/>
              <w:noProof/>
              <w:snapToGrid w:val="0"/>
              <w:sz w:val="12"/>
              <w:szCs w:val="12"/>
            </w:rPr>
            <w:t>14</w:t>
          </w:r>
          <w:r w:rsidRPr="00C91C41">
            <w:rPr>
              <w:rStyle w:val="slostrnky"/>
              <w:snapToGrid w:val="0"/>
              <w:sz w:val="12"/>
              <w:szCs w:val="12"/>
            </w:rPr>
            <w:fldChar w:fldCharType="end"/>
          </w:r>
          <w:r w:rsidRPr="00C91C41">
            <w:rPr>
              <w:rStyle w:val="slostrnky"/>
              <w:snapToGrid w:val="0"/>
              <w:sz w:val="12"/>
              <w:szCs w:val="12"/>
            </w:rPr>
            <w:t>)</w:t>
          </w:r>
        </w:p>
      </w:tc>
    </w:tr>
    <w:tr w:rsidR="00B01634">
      <w:tc>
        <w:tcPr>
          <w:tcW w:w="8789" w:type="dxa"/>
        </w:tcPr>
        <w:p w:rsidR="00B01634" w:rsidRPr="00C91C41" w:rsidRDefault="00B01634" w:rsidP="004169BC">
          <w:pPr>
            <w:pStyle w:val="Zpat"/>
            <w:rPr>
              <w:sz w:val="12"/>
              <w:szCs w:val="12"/>
            </w:rPr>
          </w:pPr>
          <w:fldSimple w:instr=" FILENAME   \* MERGEFORMAT ">
            <w:r w:rsidRPr="00A55C5A">
              <w:rPr>
                <w:noProof/>
                <w:sz w:val="12"/>
                <w:szCs w:val="12"/>
              </w:rPr>
              <w:t>16007-F5_040_VZT TZ</w:t>
            </w:r>
            <w:r>
              <w:rPr>
                <w:noProof/>
              </w:rPr>
              <w:t>.docx</w:t>
            </w:r>
          </w:fldSimple>
        </w:p>
      </w:tc>
    </w:tr>
  </w:tbl>
  <w:p w:rsidR="00B01634" w:rsidRDefault="00B01634" w:rsidP="004169BC">
    <w:pPr>
      <w:pStyle w:val="Zpat"/>
    </w:pPr>
  </w:p>
  <w:p w:rsidR="00B01634" w:rsidRDefault="00B01634" w:rsidP="004169BC">
    <w:pPr>
      <w:pStyle w:val="Zpat"/>
    </w:pPr>
  </w:p>
  <w:p w:rsidR="00B01634" w:rsidRDefault="00B01634" w:rsidP="004169BC">
    <w:pPr>
      <w:pStyle w:val="Zpat"/>
    </w:pPr>
  </w:p>
  <w:p w:rsidR="00B01634" w:rsidRDefault="00B01634" w:rsidP="004169BC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4E8E" w:rsidRDefault="00694E8E" w:rsidP="004169BC">
      <w:r>
        <w:separator/>
      </w:r>
    </w:p>
  </w:footnote>
  <w:footnote w:type="continuationSeparator" w:id="0">
    <w:p w:rsidR="00694E8E" w:rsidRDefault="00694E8E" w:rsidP="004169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789" w:type="dxa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8789"/>
    </w:tblGrid>
    <w:tr w:rsidR="00B01634" w:rsidRPr="004169BC" w:rsidTr="004169BC">
      <w:tc>
        <w:tcPr>
          <w:tcW w:w="8789" w:type="dxa"/>
        </w:tcPr>
        <w:p w:rsidR="00B01634" w:rsidRPr="004169BC" w:rsidRDefault="00B01634" w:rsidP="00AE0C6B">
          <w:pPr>
            <w:rPr>
              <w:sz w:val="16"/>
            </w:rPr>
          </w:pPr>
          <w:r>
            <w:rPr>
              <w:sz w:val="16"/>
            </w:rPr>
            <w:t xml:space="preserve">Rekonstrukce stravovacího provozu, Domov Pod Lipami, </w:t>
          </w:r>
          <w:proofErr w:type="spellStart"/>
          <w:r>
            <w:rPr>
              <w:sz w:val="16"/>
            </w:rPr>
            <w:t>Smečno</w:t>
          </w:r>
          <w:proofErr w:type="spellEnd"/>
          <w:r w:rsidRPr="004169BC">
            <w:rPr>
              <w:sz w:val="16"/>
            </w:rPr>
            <w:t xml:space="preserve"> </w:t>
          </w:r>
        </w:p>
      </w:tc>
    </w:tr>
    <w:tr w:rsidR="00B01634" w:rsidRPr="004169BC" w:rsidTr="004169BC">
      <w:tc>
        <w:tcPr>
          <w:tcW w:w="8789" w:type="dxa"/>
        </w:tcPr>
        <w:p w:rsidR="00B01634" w:rsidRPr="004169BC" w:rsidRDefault="00B01634" w:rsidP="00AE0C6B">
          <w:pPr>
            <w:rPr>
              <w:sz w:val="16"/>
            </w:rPr>
          </w:pPr>
          <w:r w:rsidRPr="004169BC">
            <w:rPr>
              <w:sz w:val="16"/>
            </w:rPr>
            <w:t xml:space="preserve">Vzduchotechnická zařízení  - technická zpráva </w:t>
          </w:r>
          <w:r>
            <w:rPr>
              <w:sz w:val="16"/>
            </w:rPr>
            <w:t>- DPS</w:t>
          </w:r>
        </w:p>
      </w:tc>
    </w:tr>
  </w:tbl>
  <w:p w:rsidR="00B01634" w:rsidRDefault="00B01634" w:rsidP="004169BC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-214" w:type="dxa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8789"/>
    </w:tblGrid>
    <w:tr w:rsidR="00B01634" w:rsidRPr="00791674">
      <w:tc>
        <w:tcPr>
          <w:tcW w:w="8789" w:type="dxa"/>
        </w:tcPr>
        <w:p w:rsidR="00B01634" w:rsidRPr="004169BC" w:rsidRDefault="00B01634" w:rsidP="00AE0C6B">
          <w:pPr>
            <w:jc w:val="right"/>
            <w:rPr>
              <w:sz w:val="16"/>
            </w:rPr>
          </w:pPr>
          <w:r>
            <w:rPr>
              <w:sz w:val="16"/>
            </w:rPr>
            <w:t xml:space="preserve">Rekonstrukce stravovacího provozu, Domov Pod Lipami, </w:t>
          </w:r>
          <w:proofErr w:type="spellStart"/>
          <w:r>
            <w:rPr>
              <w:sz w:val="16"/>
            </w:rPr>
            <w:t>Smečno</w:t>
          </w:r>
          <w:proofErr w:type="spellEnd"/>
          <w:r w:rsidRPr="004169BC">
            <w:rPr>
              <w:sz w:val="16"/>
            </w:rPr>
            <w:t xml:space="preserve"> </w:t>
          </w:r>
        </w:p>
      </w:tc>
    </w:tr>
    <w:tr w:rsidR="00B01634" w:rsidRPr="00791674">
      <w:tc>
        <w:tcPr>
          <w:tcW w:w="8789" w:type="dxa"/>
        </w:tcPr>
        <w:p w:rsidR="00B01634" w:rsidRPr="004169BC" w:rsidRDefault="00B01634" w:rsidP="00AE0C6B">
          <w:pPr>
            <w:jc w:val="right"/>
            <w:rPr>
              <w:sz w:val="16"/>
            </w:rPr>
          </w:pPr>
          <w:r w:rsidRPr="004169BC">
            <w:rPr>
              <w:sz w:val="16"/>
            </w:rPr>
            <w:t xml:space="preserve">Vzduchotechnická zařízení  - technická zpráva - </w:t>
          </w:r>
          <w:r>
            <w:rPr>
              <w:sz w:val="16"/>
            </w:rPr>
            <w:t>DPS</w:t>
          </w:r>
        </w:p>
      </w:tc>
    </w:tr>
  </w:tbl>
  <w:p w:rsidR="00B01634" w:rsidRDefault="00B01634" w:rsidP="004169BC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double" w:sz="12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709"/>
      <w:gridCol w:w="8363"/>
    </w:tblGrid>
    <w:tr w:rsidR="00B01634">
      <w:tc>
        <w:tcPr>
          <w:tcW w:w="709" w:type="dxa"/>
        </w:tcPr>
        <w:p w:rsidR="00B01634" w:rsidRDefault="00B01634" w:rsidP="004169BC">
          <w:pPr>
            <w:pStyle w:val="Zhlav"/>
          </w:pPr>
        </w:p>
      </w:tc>
      <w:tc>
        <w:tcPr>
          <w:tcW w:w="8363" w:type="dxa"/>
        </w:tcPr>
        <w:p w:rsidR="00B01634" w:rsidRDefault="00B01634" w:rsidP="004169BC">
          <w:pPr>
            <w:pStyle w:val="Zhlav"/>
          </w:pPr>
          <w:proofErr w:type="spellStart"/>
          <w:proofErr w:type="gramStart"/>
          <w:r>
            <w:t>ing.Václav</w:t>
          </w:r>
          <w:proofErr w:type="spellEnd"/>
          <w:proofErr w:type="gramEnd"/>
          <w:r>
            <w:t xml:space="preserve"> Voborník – technika prostředí</w:t>
          </w:r>
        </w:p>
      </w:tc>
    </w:tr>
    <w:tr w:rsidR="00B01634">
      <w:tc>
        <w:tcPr>
          <w:tcW w:w="709" w:type="dxa"/>
        </w:tcPr>
        <w:p w:rsidR="00B01634" w:rsidRDefault="00B01634" w:rsidP="004169BC">
          <w:pPr>
            <w:pStyle w:val="Zhlav"/>
          </w:pPr>
        </w:p>
      </w:tc>
      <w:tc>
        <w:tcPr>
          <w:tcW w:w="8363" w:type="dxa"/>
        </w:tcPr>
        <w:p w:rsidR="00B01634" w:rsidRDefault="00B01634" w:rsidP="004169BC">
          <w:pPr>
            <w:pStyle w:val="Zhlav"/>
          </w:pPr>
          <w:r>
            <w:t>Projekční a technická kancelář</w:t>
          </w:r>
        </w:p>
      </w:tc>
    </w:tr>
    <w:tr w:rsidR="00B01634">
      <w:tc>
        <w:tcPr>
          <w:tcW w:w="709" w:type="dxa"/>
        </w:tcPr>
        <w:p w:rsidR="00B01634" w:rsidRDefault="00B01634" w:rsidP="004169BC">
          <w:pPr>
            <w:pStyle w:val="Zhlav"/>
          </w:pPr>
        </w:p>
      </w:tc>
      <w:tc>
        <w:tcPr>
          <w:tcW w:w="8363" w:type="dxa"/>
        </w:tcPr>
        <w:p w:rsidR="00B01634" w:rsidRDefault="00B01634" w:rsidP="004169BC">
          <w:pPr>
            <w:pStyle w:val="Zhlav"/>
          </w:pPr>
          <w:r>
            <w:t>Jizerská 914, 293 06 Kosmonosy</w:t>
          </w:r>
        </w:p>
      </w:tc>
    </w:tr>
    <w:tr w:rsidR="00B01634">
      <w:tc>
        <w:tcPr>
          <w:tcW w:w="709" w:type="dxa"/>
        </w:tcPr>
        <w:p w:rsidR="00B01634" w:rsidRDefault="00B01634" w:rsidP="004169BC">
          <w:pPr>
            <w:pStyle w:val="Zhlav"/>
          </w:pPr>
        </w:p>
      </w:tc>
      <w:tc>
        <w:tcPr>
          <w:tcW w:w="8363" w:type="dxa"/>
        </w:tcPr>
        <w:p w:rsidR="00B01634" w:rsidRDefault="00B01634" w:rsidP="004169BC">
          <w:pPr>
            <w:pStyle w:val="Zhlav"/>
          </w:pPr>
          <w:proofErr w:type="spellStart"/>
          <w:r>
            <w:t>kanc</w:t>
          </w:r>
          <w:proofErr w:type="spellEnd"/>
          <w:r>
            <w:t xml:space="preserve">.: </w:t>
          </w:r>
          <w:proofErr w:type="spellStart"/>
          <w:r>
            <w:t>Starom.nám</w:t>
          </w:r>
          <w:proofErr w:type="spellEnd"/>
          <w:r>
            <w:t>. 9, Mladá Boleslav</w:t>
          </w:r>
        </w:p>
      </w:tc>
    </w:tr>
    <w:tr w:rsidR="00B01634">
      <w:tc>
        <w:tcPr>
          <w:tcW w:w="709" w:type="dxa"/>
        </w:tcPr>
        <w:p w:rsidR="00B01634" w:rsidRDefault="00B01634" w:rsidP="004169BC">
          <w:pPr>
            <w:pStyle w:val="Zhlav"/>
          </w:pPr>
        </w:p>
      </w:tc>
      <w:tc>
        <w:tcPr>
          <w:tcW w:w="8363" w:type="dxa"/>
        </w:tcPr>
        <w:p w:rsidR="00B01634" w:rsidRDefault="00B01634" w:rsidP="004169BC">
          <w:pPr>
            <w:pStyle w:val="Zhlav"/>
          </w:pPr>
          <w:r>
            <w:t>Tel.: 603 485 875, fax: 326 325 511</w:t>
          </w:r>
        </w:p>
      </w:tc>
    </w:tr>
    <w:tr w:rsidR="00B01634">
      <w:tc>
        <w:tcPr>
          <w:tcW w:w="709" w:type="dxa"/>
        </w:tcPr>
        <w:p w:rsidR="00B01634" w:rsidRDefault="00B01634" w:rsidP="004169BC">
          <w:pPr>
            <w:pStyle w:val="Zhlav"/>
          </w:pPr>
        </w:p>
      </w:tc>
      <w:tc>
        <w:tcPr>
          <w:tcW w:w="8363" w:type="dxa"/>
        </w:tcPr>
        <w:p w:rsidR="00B01634" w:rsidRDefault="00B01634" w:rsidP="004169BC">
          <w:pPr>
            <w:pStyle w:val="Zhlav"/>
          </w:pPr>
          <w:r>
            <w:t>E-mail: techpro@inv.cz</w:t>
          </w:r>
        </w:p>
      </w:tc>
    </w:tr>
  </w:tbl>
  <w:p w:rsidR="00B01634" w:rsidRDefault="00B01634" w:rsidP="004169BC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011CD"/>
    <w:multiLevelType w:val="hybridMultilevel"/>
    <w:tmpl w:val="46E664DC"/>
    <w:lvl w:ilvl="0" w:tplc="C2945E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2A468D"/>
    <w:multiLevelType w:val="hybridMultilevel"/>
    <w:tmpl w:val="C854D946"/>
    <w:lvl w:ilvl="0" w:tplc="C2945E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506410"/>
    <w:multiLevelType w:val="hybridMultilevel"/>
    <w:tmpl w:val="E822EC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F25DD"/>
    <w:multiLevelType w:val="hybridMultilevel"/>
    <w:tmpl w:val="7786EC24"/>
    <w:lvl w:ilvl="0" w:tplc="C2945E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A3659F"/>
    <w:multiLevelType w:val="singleLevel"/>
    <w:tmpl w:val="9D16CE3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BA3562D"/>
    <w:multiLevelType w:val="hybridMultilevel"/>
    <w:tmpl w:val="781E7242"/>
    <w:lvl w:ilvl="0" w:tplc="C2945E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DF0C66"/>
    <w:multiLevelType w:val="multilevel"/>
    <w:tmpl w:val="37EE10F8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4BD619C2"/>
    <w:multiLevelType w:val="hybridMultilevel"/>
    <w:tmpl w:val="B1DAB030"/>
    <w:lvl w:ilvl="0" w:tplc="C2945E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85583A"/>
    <w:multiLevelType w:val="hybridMultilevel"/>
    <w:tmpl w:val="C00AC6FA"/>
    <w:lvl w:ilvl="0" w:tplc="89D07A5A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DF0262"/>
    <w:multiLevelType w:val="hybridMultilevel"/>
    <w:tmpl w:val="50FAEAA8"/>
    <w:lvl w:ilvl="0" w:tplc="9D16C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560826"/>
    <w:multiLevelType w:val="hybridMultilevel"/>
    <w:tmpl w:val="FB463FF8"/>
    <w:lvl w:ilvl="0" w:tplc="FDD696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083435A"/>
    <w:multiLevelType w:val="hybridMultilevel"/>
    <w:tmpl w:val="2A265A90"/>
    <w:lvl w:ilvl="0" w:tplc="9D16C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6E762E"/>
    <w:multiLevelType w:val="hybridMultilevel"/>
    <w:tmpl w:val="40BE2598"/>
    <w:lvl w:ilvl="0" w:tplc="C2945E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BA0EFA"/>
    <w:multiLevelType w:val="hybridMultilevel"/>
    <w:tmpl w:val="2CB20F42"/>
    <w:lvl w:ilvl="0" w:tplc="9D16C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8F3A23"/>
    <w:multiLevelType w:val="hybridMultilevel"/>
    <w:tmpl w:val="2EC45B72"/>
    <w:lvl w:ilvl="0" w:tplc="C2945E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D766F1"/>
    <w:multiLevelType w:val="hybridMultilevel"/>
    <w:tmpl w:val="CFB87410"/>
    <w:lvl w:ilvl="0" w:tplc="57469DE4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</w:num>
  <w:num w:numId="14">
    <w:abstractNumId w:val="6"/>
  </w:num>
  <w:num w:numId="15">
    <w:abstractNumId w:val="2"/>
  </w:num>
  <w:num w:numId="16">
    <w:abstractNumId w:val="6"/>
  </w:num>
  <w:num w:numId="17">
    <w:abstractNumId w:val="6"/>
  </w:num>
  <w:num w:numId="18">
    <w:abstractNumId w:val="6"/>
  </w:num>
  <w:num w:numId="19">
    <w:abstractNumId w:val="15"/>
  </w:num>
  <w:num w:numId="20">
    <w:abstractNumId w:val="6"/>
  </w:num>
  <w:num w:numId="21">
    <w:abstractNumId w:val="8"/>
  </w:num>
  <w:num w:numId="22">
    <w:abstractNumId w:val="11"/>
  </w:num>
  <w:num w:numId="23">
    <w:abstractNumId w:val="9"/>
  </w:num>
  <w:num w:numId="24">
    <w:abstractNumId w:val="13"/>
  </w:num>
  <w:num w:numId="25">
    <w:abstractNumId w:val="12"/>
  </w:num>
  <w:num w:numId="26">
    <w:abstractNumId w:val="7"/>
  </w:num>
  <w:num w:numId="27">
    <w:abstractNumId w:val="1"/>
  </w:num>
  <w:num w:numId="28">
    <w:abstractNumId w:val="5"/>
  </w:num>
  <w:num w:numId="29">
    <w:abstractNumId w:val="0"/>
  </w:num>
  <w:num w:numId="30">
    <w:abstractNumId w:val="3"/>
  </w:num>
  <w:num w:numId="31">
    <w:abstractNumId w:val="14"/>
  </w:num>
  <w:num w:numId="32">
    <w:abstractNumId w:val="6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hyphenationZone w:val="425"/>
  <w:evenAndOddHeaders/>
  <w:drawingGridHorizontalSpacing w:val="215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EE76A2"/>
    <w:rsid w:val="00012467"/>
    <w:rsid w:val="0002335F"/>
    <w:rsid w:val="00031BBA"/>
    <w:rsid w:val="00057057"/>
    <w:rsid w:val="00064A15"/>
    <w:rsid w:val="0007158D"/>
    <w:rsid w:val="000939AD"/>
    <w:rsid w:val="0009603B"/>
    <w:rsid w:val="000A49A0"/>
    <w:rsid w:val="000C7E11"/>
    <w:rsid w:val="000D1BAA"/>
    <w:rsid w:val="000D26B4"/>
    <w:rsid w:val="000E26FC"/>
    <w:rsid w:val="000F108A"/>
    <w:rsid w:val="000F22C9"/>
    <w:rsid w:val="000F3A5C"/>
    <w:rsid w:val="0013494F"/>
    <w:rsid w:val="00140374"/>
    <w:rsid w:val="00174565"/>
    <w:rsid w:val="00187EF0"/>
    <w:rsid w:val="0019271B"/>
    <w:rsid w:val="0019779A"/>
    <w:rsid w:val="001A6AFF"/>
    <w:rsid w:val="001D3AC1"/>
    <w:rsid w:val="001E0713"/>
    <w:rsid w:val="001E0E89"/>
    <w:rsid w:val="001E51D9"/>
    <w:rsid w:val="001F4E9E"/>
    <w:rsid w:val="001F55AE"/>
    <w:rsid w:val="00223A8C"/>
    <w:rsid w:val="00233DD4"/>
    <w:rsid w:val="002560F3"/>
    <w:rsid w:val="00257E09"/>
    <w:rsid w:val="00266BA3"/>
    <w:rsid w:val="002A3856"/>
    <w:rsid w:val="002A548E"/>
    <w:rsid w:val="002A5E35"/>
    <w:rsid w:val="002A72C7"/>
    <w:rsid w:val="002B7238"/>
    <w:rsid w:val="002C3A67"/>
    <w:rsid w:val="002C54C5"/>
    <w:rsid w:val="002E1B22"/>
    <w:rsid w:val="002F03BB"/>
    <w:rsid w:val="002F6519"/>
    <w:rsid w:val="00316DCB"/>
    <w:rsid w:val="003454B6"/>
    <w:rsid w:val="00364FD7"/>
    <w:rsid w:val="003653D1"/>
    <w:rsid w:val="003922D5"/>
    <w:rsid w:val="00395E7C"/>
    <w:rsid w:val="003A5D1E"/>
    <w:rsid w:val="003B2C84"/>
    <w:rsid w:val="003E07BE"/>
    <w:rsid w:val="003E1647"/>
    <w:rsid w:val="003F1ED0"/>
    <w:rsid w:val="004169BC"/>
    <w:rsid w:val="00427526"/>
    <w:rsid w:val="0043165E"/>
    <w:rsid w:val="00432EDE"/>
    <w:rsid w:val="004332F9"/>
    <w:rsid w:val="0043627A"/>
    <w:rsid w:val="0044104D"/>
    <w:rsid w:val="004423E2"/>
    <w:rsid w:val="004504D8"/>
    <w:rsid w:val="004655D7"/>
    <w:rsid w:val="00476D30"/>
    <w:rsid w:val="0047790C"/>
    <w:rsid w:val="0048437B"/>
    <w:rsid w:val="00491037"/>
    <w:rsid w:val="004928FA"/>
    <w:rsid w:val="00494FBA"/>
    <w:rsid w:val="004978B8"/>
    <w:rsid w:val="004A5205"/>
    <w:rsid w:val="004A5326"/>
    <w:rsid w:val="004B1038"/>
    <w:rsid w:val="004B11B8"/>
    <w:rsid w:val="004B3A20"/>
    <w:rsid w:val="004C0190"/>
    <w:rsid w:val="004F6F3B"/>
    <w:rsid w:val="00501987"/>
    <w:rsid w:val="00520814"/>
    <w:rsid w:val="00520F82"/>
    <w:rsid w:val="00521AA3"/>
    <w:rsid w:val="00527F34"/>
    <w:rsid w:val="0053199B"/>
    <w:rsid w:val="00544B35"/>
    <w:rsid w:val="00547AB0"/>
    <w:rsid w:val="00550BB2"/>
    <w:rsid w:val="00560130"/>
    <w:rsid w:val="005B4E62"/>
    <w:rsid w:val="005B6442"/>
    <w:rsid w:val="005B6E23"/>
    <w:rsid w:val="005C13D2"/>
    <w:rsid w:val="005C556C"/>
    <w:rsid w:val="005D2DF5"/>
    <w:rsid w:val="005D5BDA"/>
    <w:rsid w:val="005E1864"/>
    <w:rsid w:val="005E3F15"/>
    <w:rsid w:val="005F73D0"/>
    <w:rsid w:val="00610062"/>
    <w:rsid w:val="00612F59"/>
    <w:rsid w:val="00656D74"/>
    <w:rsid w:val="00683CAD"/>
    <w:rsid w:val="00694E8E"/>
    <w:rsid w:val="006A3FC6"/>
    <w:rsid w:val="006B1413"/>
    <w:rsid w:val="006C248F"/>
    <w:rsid w:val="006C2F65"/>
    <w:rsid w:val="006C7B39"/>
    <w:rsid w:val="006E19DE"/>
    <w:rsid w:val="006F0400"/>
    <w:rsid w:val="006F225A"/>
    <w:rsid w:val="0070512E"/>
    <w:rsid w:val="00711B13"/>
    <w:rsid w:val="00723FFD"/>
    <w:rsid w:val="007250D5"/>
    <w:rsid w:val="00740E4A"/>
    <w:rsid w:val="0074154C"/>
    <w:rsid w:val="00746719"/>
    <w:rsid w:val="00750AB3"/>
    <w:rsid w:val="00750C12"/>
    <w:rsid w:val="00751B90"/>
    <w:rsid w:val="00756F3E"/>
    <w:rsid w:val="00773181"/>
    <w:rsid w:val="00773F77"/>
    <w:rsid w:val="00783CB8"/>
    <w:rsid w:val="00783CF2"/>
    <w:rsid w:val="00786CDC"/>
    <w:rsid w:val="00790531"/>
    <w:rsid w:val="00791674"/>
    <w:rsid w:val="007937B9"/>
    <w:rsid w:val="007C03E8"/>
    <w:rsid w:val="007C2A6D"/>
    <w:rsid w:val="007D1018"/>
    <w:rsid w:val="007E4D06"/>
    <w:rsid w:val="007F5E09"/>
    <w:rsid w:val="00805810"/>
    <w:rsid w:val="008169CA"/>
    <w:rsid w:val="008335EF"/>
    <w:rsid w:val="0083792E"/>
    <w:rsid w:val="00853867"/>
    <w:rsid w:val="008638A2"/>
    <w:rsid w:val="0086503A"/>
    <w:rsid w:val="00895F9E"/>
    <w:rsid w:val="008A33EA"/>
    <w:rsid w:val="008A62A8"/>
    <w:rsid w:val="008C0AA2"/>
    <w:rsid w:val="008C3356"/>
    <w:rsid w:val="008D44D5"/>
    <w:rsid w:val="008E3BDF"/>
    <w:rsid w:val="00912F33"/>
    <w:rsid w:val="0093161B"/>
    <w:rsid w:val="009424FE"/>
    <w:rsid w:val="009511AF"/>
    <w:rsid w:val="00964AD3"/>
    <w:rsid w:val="009671AF"/>
    <w:rsid w:val="00981CC3"/>
    <w:rsid w:val="0098703D"/>
    <w:rsid w:val="00995C2F"/>
    <w:rsid w:val="00997E18"/>
    <w:rsid w:val="009A0819"/>
    <w:rsid w:val="009A198D"/>
    <w:rsid w:val="009C0A2C"/>
    <w:rsid w:val="009C25F5"/>
    <w:rsid w:val="009C3FDE"/>
    <w:rsid w:val="009D5C2F"/>
    <w:rsid w:val="009E6A07"/>
    <w:rsid w:val="009E7072"/>
    <w:rsid w:val="00A073DF"/>
    <w:rsid w:val="00A31C85"/>
    <w:rsid w:val="00A32A08"/>
    <w:rsid w:val="00A375EE"/>
    <w:rsid w:val="00A40DFB"/>
    <w:rsid w:val="00A457EB"/>
    <w:rsid w:val="00A55C5A"/>
    <w:rsid w:val="00A604AE"/>
    <w:rsid w:val="00A62367"/>
    <w:rsid w:val="00A764CE"/>
    <w:rsid w:val="00A82727"/>
    <w:rsid w:val="00AA665C"/>
    <w:rsid w:val="00AB33F4"/>
    <w:rsid w:val="00AE0C6B"/>
    <w:rsid w:val="00B01634"/>
    <w:rsid w:val="00B03EB4"/>
    <w:rsid w:val="00B100D2"/>
    <w:rsid w:val="00B338F3"/>
    <w:rsid w:val="00B469B6"/>
    <w:rsid w:val="00B62FE8"/>
    <w:rsid w:val="00B7409E"/>
    <w:rsid w:val="00B77ADC"/>
    <w:rsid w:val="00B77DBB"/>
    <w:rsid w:val="00B80FF1"/>
    <w:rsid w:val="00B82923"/>
    <w:rsid w:val="00B8455F"/>
    <w:rsid w:val="00B912DA"/>
    <w:rsid w:val="00BA5864"/>
    <w:rsid w:val="00BB57B9"/>
    <w:rsid w:val="00BD4CE0"/>
    <w:rsid w:val="00BE7D8E"/>
    <w:rsid w:val="00BF14EC"/>
    <w:rsid w:val="00C010AA"/>
    <w:rsid w:val="00C01A0A"/>
    <w:rsid w:val="00C04990"/>
    <w:rsid w:val="00C1109E"/>
    <w:rsid w:val="00C134B0"/>
    <w:rsid w:val="00C17588"/>
    <w:rsid w:val="00C2652B"/>
    <w:rsid w:val="00C35E15"/>
    <w:rsid w:val="00C834B0"/>
    <w:rsid w:val="00C91C41"/>
    <w:rsid w:val="00C937FE"/>
    <w:rsid w:val="00C978AA"/>
    <w:rsid w:val="00CB2CC9"/>
    <w:rsid w:val="00CC6C91"/>
    <w:rsid w:val="00CE4646"/>
    <w:rsid w:val="00D00EB0"/>
    <w:rsid w:val="00D0191D"/>
    <w:rsid w:val="00D13464"/>
    <w:rsid w:val="00D22843"/>
    <w:rsid w:val="00D23E84"/>
    <w:rsid w:val="00D24740"/>
    <w:rsid w:val="00D25CB8"/>
    <w:rsid w:val="00D261E5"/>
    <w:rsid w:val="00D460B9"/>
    <w:rsid w:val="00D86A43"/>
    <w:rsid w:val="00DB765E"/>
    <w:rsid w:val="00DE2B19"/>
    <w:rsid w:val="00DE408F"/>
    <w:rsid w:val="00DE6BF8"/>
    <w:rsid w:val="00DF17CF"/>
    <w:rsid w:val="00E05035"/>
    <w:rsid w:val="00E15290"/>
    <w:rsid w:val="00E207FC"/>
    <w:rsid w:val="00E26B55"/>
    <w:rsid w:val="00E41475"/>
    <w:rsid w:val="00E556A0"/>
    <w:rsid w:val="00E7200C"/>
    <w:rsid w:val="00E7358F"/>
    <w:rsid w:val="00E744DE"/>
    <w:rsid w:val="00E775B9"/>
    <w:rsid w:val="00E96902"/>
    <w:rsid w:val="00EB5F89"/>
    <w:rsid w:val="00EC4BB9"/>
    <w:rsid w:val="00ED2B03"/>
    <w:rsid w:val="00ED70C9"/>
    <w:rsid w:val="00ED7396"/>
    <w:rsid w:val="00EE1701"/>
    <w:rsid w:val="00EE76A2"/>
    <w:rsid w:val="00EF786B"/>
    <w:rsid w:val="00F03FDD"/>
    <w:rsid w:val="00F253A1"/>
    <w:rsid w:val="00F32D0B"/>
    <w:rsid w:val="00F46FEC"/>
    <w:rsid w:val="00F508E9"/>
    <w:rsid w:val="00F51FC8"/>
    <w:rsid w:val="00F72D4A"/>
    <w:rsid w:val="00F7348F"/>
    <w:rsid w:val="00F73BBB"/>
    <w:rsid w:val="00FB3AFC"/>
    <w:rsid w:val="00FC2261"/>
    <w:rsid w:val="00FD5852"/>
    <w:rsid w:val="00FE6FC6"/>
    <w:rsid w:val="00FF721A"/>
    <w:rsid w:val="00FF7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69BC"/>
    <w:pPr>
      <w:spacing w:before="20" w:line="240" w:lineRule="atLeast"/>
      <w:ind w:right="141"/>
      <w:jc w:val="both"/>
    </w:pPr>
    <w:rPr>
      <w:rFonts w:ascii="Calibri" w:hAnsi="Calibri"/>
      <w:spacing w:val="15"/>
    </w:rPr>
  </w:style>
  <w:style w:type="paragraph" w:styleId="Nadpis1">
    <w:name w:val="heading 1"/>
    <w:basedOn w:val="Normln"/>
    <w:next w:val="Normln"/>
    <w:qFormat/>
    <w:rsid w:val="001E0E89"/>
    <w:pPr>
      <w:keepNext/>
      <w:numPr>
        <w:numId w:val="3"/>
      </w:numPr>
      <w:spacing w:before="320" w:after="80"/>
      <w:jc w:val="left"/>
      <w:outlineLvl w:val="0"/>
    </w:pPr>
    <w:rPr>
      <w:rFonts w:ascii="Cambria" w:hAnsi="Cambria"/>
      <w:b/>
      <w:sz w:val="28"/>
    </w:rPr>
  </w:style>
  <w:style w:type="paragraph" w:styleId="Nadpis2">
    <w:name w:val="heading 2"/>
    <w:basedOn w:val="Normln"/>
    <w:next w:val="Normln"/>
    <w:autoRedefine/>
    <w:qFormat/>
    <w:rsid w:val="004169BC"/>
    <w:pPr>
      <w:keepNext/>
      <w:numPr>
        <w:ilvl w:val="1"/>
        <w:numId w:val="3"/>
      </w:numPr>
      <w:tabs>
        <w:tab w:val="clear" w:pos="576"/>
        <w:tab w:val="num" w:pos="1134"/>
      </w:tabs>
      <w:spacing w:before="180" w:after="60"/>
      <w:ind w:left="1134" w:hanging="1134"/>
      <w:jc w:val="left"/>
      <w:outlineLvl w:val="1"/>
    </w:pPr>
    <w:rPr>
      <w:rFonts w:ascii="Cambria" w:hAnsi="Cambria"/>
      <w:b/>
      <w:sz w:val="24"/>
    </w:rPr>
  </w:style>
  <w:style w:type="paragraph" w:styleId="Nadpis3">
    <w:name w:val="heading 3"/>
    <w:basedOn w:val="Normln"/>
    <w:next w:val="Normln"/>
    <w:qFormat/>
    <w:rsid w:val="004169BC"/>
    <w:pPr>
      <w:keepNext/>
      <w:numPr>
        <w:ilvl w:val="2"/>
        <w:numId w:val="3"/>
      </w:numPr>
      <w:tabs>
        <w:tab w:val="clear" w:pos="720"/>
        <w:tab w:val="num" w:pos="1134"/>
      </w:tabs>
      <w:spacing w:before="180" w:after="40"/>
      <w:ind w:left="1134" w:hanging="1134"/>
      <w:jc w:val="left"/>
      <w:outlineLvl w:val="2"/>
    </w:pPr>
    <w:rPr>
      <w:rFonts w:ascii="Cambria" w:hAnsi="Cambria"/>
      <w:b/>
    </w:rPr>
  </w:style>
  <w:style w:type="paragraph" w:styleId="Nadpis4">
    <w:name w:val="heading 4"/>
    <w:basedOn w:val="Normln"/>
    <w:next w:val="Normln"/>
    <w:link w:val="Nadpis4Char"/>
    <w:qFormat/>
    <w:rsid w:val="004169BC"/>
    <w:pPr>
      <w:keepNext/>
      <w:numPr>
        <w:ilvl w:val="3"/>
        <w:numId w:val="3"/>
      </w:numPr>
      <w:tabs>
        <w:tab w:val="clear" w:pos="864"/>
        <w:tab w:val="num" w:pos="1134"/>
      </w:tabs>
      <w:ind w:left="1134" w:right="142" w:hanging="1134"/>
      <w:outlineLvl w:val="3"/>
    </w:pPr>
    <w:rPr>
      <w:b/>
    </w:rPr>
  </w:style>
  <w:style w:type="paragraph" w:styleId="Nadpis5">
    <w:name w:val="heading 5"/>
    <w:basedOn w:val="Normln"/>
    <w:next w:val="Normln"/>
    <w:qFormat/>
    <w:rsid w:val="00805810"/>
    <w:pPr>
      <w:keepNext/>
      <w:numPr>
        <w:ilvl w:val="4"/>
        <w:numId w:val="3"/>
      </w:numPr>
      <w:outlineLvl w:val="4"/>
    </w:pPr>
    <w:rPr>
      <w:rFonts w:ascii="Lucida Console" w:hAnsi="Lucida Console"/>
      <w:b/>
      <w:i/>
      <w:caps/>
      <w:sz w:val="28"/>
    </w:rPr>
  </w:style>
  <w:style w:type="paragraph" w:styleId="Nadpis6">
    <w:name w:val="heading 6"/>
    <w:basedOn w:val="Normln"/>
    <w:next w:val="Normln"/>
    <w:qFormat/>
    <w:rsid w:val="00805810"/>
    <w:pPr>
      <w:keepNext/>
      <w:numPr>
        <w:ilvl w:val="5"/>
        <w:numId w:val="3"/>
      </w:numPr>
      <w:outlineLvl w:val="5"/>
    </w:pPr>
    <w:rPr>
      <w:rFonts w:ascii="Times New Roman" w:hAnsi="Times New Roman"/>
      <w:b/>
      <w:sz w:val="28"/>
    </w:rPr>
  </w:style>
  <w:style w:type="paragraph" w:styleId="Nadpis7">
    <w:name w:val="heading 7"/>
    <w:basedOn w:val="Normln"/>
    <w:next w:val="Normln"/>
    <w:qFormat/>
    <w:rsid w:val="00805810"/>
    <w:pPr>
      <w:keepNext/>
      <w:numPr>
        <w:ilvl w:val="6"/>
        <w:numId w:val="3"/>
      </w:numPr>
      <w:tabs>
        <w:tab w:val="left" w:pos="426"/>
      </w:tabs>
      <w:outlineLvl w:val="6"/>
    </w:pPr>
    <w:rPr>
      <w:rFonts w:ascii="Times New Roman" w:hAnsi="Times New Roman"/>
      <w:b/>
      <w:sz w:val="22"/>
      <w:u w:val="single"/>
    </w:rPr>
  </w:style>
  <w:style w:type="paragraph" w:styleId="Nadpis8">
    <w:name w:val="heading 8"/>
    <w:basedOn w:val="Normln"/>
    <w:next w:val="Normln"/>
    <w:qFormat/>
    <w:rsid w:val="00805810"/>
    <w:pPr>
      <w:keepNext/>
      <w:numPr>
        <w:ilvl w:val="7"/>
        <w:numId w:val="3"/>
      </w:numPr>
      <w:tabs>
        <w:tab w:val="left" w:pos="426"/>
      </w:tabs>
      <w:outlineLvl w:val="7"/>
    </w:pPr>
    <w:rPr>
      <w:rFonts w:ascii="Times New Roman" w:hAnsi="Times New Roman"/>
      <w:b/>
      <w:sz w:val="22"/>
      <w:u w:val="single"/>
    </w:rPr>
  </w:style>
  <w:style w:type="paragraph" w:styleId="Nadpis9">
    <w:name w:val="heading 9"/>
    <w:basedOn w:val="Normln"/>
    <w:next w:val="Normln"/>
    <w:qFormat/>
    <w:rsid w:val="00805810"/>
    <w:pPr>
      <w:keepNext/>
      <w:numPr>
        <w:ilvl w:val="8"/>
        <w:numId w:val="3"/>
      </w:numPr>
      <w:outlineLvl w:val="8"/>
    </w:pPr>
    <w:rPr>
      <w:rFonts w:ascii="Times New Roman" w:hAnsi="Times New Roman"/>
      <w:b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805810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80581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805810"/>
  </w:style>
  <w:style w:type="paragraph" w:styleId="Zkladntext">
    <w:name w:val="Body Text"/>
    <w:basedOn w:val="Normln"/>
    <w:semiHidden/>
    <w:rsid w:val="00805810"/>
    <w:pPr>
      <w:ind w:right="-2"/>
    </w:pPr>
    <w:rPr>
      <w:rFonts w:ascii="Lucida Console" w:hAnsi="Lucida Console"/>
      <w:i/>
      <w:sz w:val="22"/>
    </w:rPr>
  </w:style>
  <w:style w:type="paragraph" w:styleId="Zkladntext2">
    <w:name w:val="Body Text 2"/>
    <w:basedOn w:val="Normln"/>
    <w:semiHidden/>
    <w:rsid w:val="00805810"/>
    <w:rPr>
      <w:rFonts w:ascii="Times New Roman" w:hAnsi="Times New Roman"/>
    </w:rPr>
  </w:style>
  <w:style w:type="paragraph" w:styleId="Titulek">
    <w:name w:val="caption"/>
    <w:basedOn w:val="Normln"/>
    <w:next w:val="Normln"/>
    <w:qFormat/>
    <w:rsid w:val="00805810"/>
    <w:rPr>
      <w:b/>
      <w:sz w:val="28"/>
    </w:rPr>
  </w:style>
  <w:style w:type="paragraph" w:styleId="Textvbloku">
    <w:name w:val="Block Text"/>
    <w:basedOn w:val="Normln"/>
    <w:semiHidden/>
    <w:rsid w:val="00805810"/>
    <w:pPr>
      <w:ind w:left="709"/>
    </w:pPr>
    <w:rPr>
      <w:rFonts w:ascii="Times New Roman" w:hAnsi="Times New Roman"/>
    </w:rPr>
  </w:style>
  <w:style w:type="paragraph" w:styleId="Zkladntext3">
    <w:name w:val="Body Text 3"/>
    <w:basedOn w:val="Normln"/>
    <w:semiHidden/>
    <w:rsid w:val="00805810"/>
    <w:rPr>
      <w:rFonts w:ascii="Times New Roman" w:hAnsi="Times New Roman"/>
      <w:sz w:val="18"/>
    </w:rPr>
  </w:style>
  <w:style w:type="paragraph" w:styleId="Zkladntextodsazen">
    <w:name w:val="Body Text Indent"/>
    <w:basedOn w:val="Normln"/>
    <w:semiHidden/>
    <w:rsid w:val="00805810"/>
    <w:pPr>
      <w:ind w:left="284"/>
    </w:pPr>
    <w:rPr>
      <w:rFonts w:ascii="Lucida Console" w:hAnsi="Lucida Console"/>
      <w:i/>
    </w:rPr>
  </w:style>
  <w:style w:type="paragraph" w:styleId="Obsah1">
    <w:name w:val="toc 1"/>
    <w:basedOn w:val="Normln"/>
    <w:next w:val="Normln"/>
    <w:autoRedefine/>
    <w:uiPriority w:val="39"/>
    <w:rsid w:val="004169BC"/>
    <w:rPr>
      <w:b/>
      <w:noProof/>
    </w:rPr>
  </w:style>
  <w:style w:type="paragraph" w:styleId="Obsah2">
    <w:name w:val="toc 2"/>
    <w:basedOn w:val="Normln"/>
    <w:next w:val="Normln"/>
    <w:autoRedefine/>
    <w:uiPriority w:val="39"/>
    <w:rsid w:val="00805810"/>
    <w:pPr>
      <w:ind w:left="180"/>
    </w:pPr>
  </w:style>
  <w:style w:type="paragraph" w:styleId="Obsah3">
    <w:name w:val="toc 3"/>
    <w:basedOn w:val="Normln"/>
    <w:next w:val="Normln"/>
    <w:autoRedefine/>
    <w:uiPriority w:val="39"/>
    <w:rsid w:val="00805810"/>
    <w:pPr>
      <w:ind w:left="360"/>
    </w:pPr>
  </w:style>
  <w:style w:type="paragraph" w:styleId="Obsah4">
    <w:name w:val="toc 4"/>
    <w:basedOn w:val="Normln"/>
    <w:next w:val="Normln"/>
    <w:autoRedefine/>
    <w:uiPriority w:val="39"/>
    <w:rsid w:val="00805810"/>
    <w:pPr>
      <w:ind w:left="540"/>
    </w:pPr>
  </w:style>
  <w:style w:type="paragraph" w:styleId="Obsah5">
    <w:name w:val="toc 5"/>
    <w:basedOn w:val="Normln"/>
    <w:next w:val="Normln"/>
    <w:autoRedefine/>
    <w:uiPriority w:val="39"/>
    <w:rsid w:val="00805810"/>
    <w:pPr>
      <w:ind w:left="720"/>
    </w:pPr>
  </w:style>
  <w:style w:type="paragraph" w:styleId="Obsah6">
    <w:name w:val="toc 6"/>
    <w:basedOn w:val="Normln"/>
    <w:next w:val="Normln"/>
    <w:autoRedefine/>
    <w:uiPriority w:val="39"/>
    <w:rsid w:val="00805810"/>
    <w:pPr>
      <w:ind w:left="900"/>
    </w:pPr>
  </w:style>
  <w:style w:type="paragraph" w:styleId="Obsah7">
    <w:name w:val="toc 7"/>
    <w:basedOn w:val="Normln"/>
    <w:next w:val="Normln"/>
    <w:autoRedefine/>
    <w:uiPriority w:val="39"/>
    <w:rsid w:val="00805810"/>
    <w:pPr>
      <w:ind w:left="1080"/>
    </w:pPr>
  </w:style>
  <w:style w:type="paragraph" w:styleId="Obsah8">
    <w:name w:val="toc 8"/>
    <w:basedOn w:val="Normln"/>
    <w:next w:val="Normln"/>
    <w:autoRedefine/>
    <w:uiPriority w:val="39"/>
    <w:rsid w:val="00805810"/>
    <w:pPr>
      <w:ind w:left="1260"/>
    </w:pPr>
  </w:style>
  <w:style w:type="paragraph" w:styleId="Obsah9">
    <w:name w:val="toc 9"/>
    <w:basedOn w:val="Normln"/>
    <w:next w:val="Normln"/>
    <w:autoRedefine/>
    <w:uiPriority w:val="39"/>
    <w:rsid w:val="00805810"/>
    <w:pPr>
      <w:ind w:left="1440"/>
    </w:pPr>
  </w:style>
  <w:style w:type="character" w:styleId="Hypertextovodkaz">
    <w:name w:val="Hyperlink"/>
    <w:basedOn w:val="Standardnpsmoodstavce"/>
    <w:uiPriority w:val="99"/>
    <w:rsid w:val="00805810"/>
    <w:rPr>
      <w:color w:val="0000FF"/>
      <w:u w:val="single"/>
    </w:rPr>
  </w:style>
  <w:style w:type="paragraph" w:customStyle="1" w:styleId="Zkladntext21">
    <w:name w:val="Základní text 21"/>
    <w:basedOn w:val="Normln"/>
    <w:rsid w:val="00805810"/>
    <w:pPr>
      <w:overflowPunct w:val="0"/>
      <w:autoSpaceDE w:val="0"/>
      <w:autoSpaceDN w:val="0"/>
      <w:adjustRightInd w:val="0"/>
      <w:jc w:val="left"/>
      <w:textAlignment w:val="baseline"/>
    </w:pPr>
    <w:rPr>
      <w:spacing w:val="0"/>
      <w:sz w:val="24"/>
    </w:rPr>
  </w:style>
  <w:style w:type="paragraph" w:styleId="Zkladntextodsazen2">
    <w:name w:val="Body Text Indent 2"/>
    <w:basedOn w:val="Normln"/>
    <w:semiHidden/>
    <w:rsid w:val="00805810"/>
    <w:pPr>
      <w:ind w:left="284" w:hanging="284"/>
    </w:pPr>
  </w:style>
  <w:style w:type="character" w:customStyle="1" w:styleId="Nadpis4Char">
    <w:name w:val="Nadpis 4 Char"/>
    <w:basedOn w:val="Standardnpsmoodstavce"/>
    <w:link w:val="Nadpis4"/>
    <w:rsid w:val="004169BC"/>
    <w:rPr>
      <w:rFonts w:ascii="Calibri" w:hAnsi="Calibri"/>
      <w:b/>
      <w:spacing w:val="15"/>
    </w:rPr>
  </w:style>
  <w:style w:type="character" w:customStyle="1" w:styleId="ZhlavChar">
    <w:name w:val="Záhlaví Char"/>
    <w:basedOn w:val="Standardnpsmoodstavce"/>
    <w:link w:val="Zhlav"/>
    <w:semiHidden/>
    <w:rsid w:val="007937B9"/>
    <w:rPr>
      <w:rFonts w:ascii="Calibri" w:hAnsi="Calibri"/>
      <w:spacing w:val="15"/>
    </w:rPr>
  </w:style>
  <w:style w:type="paragraph" w:styleId="Odstavecseseznamem">
    <w:name w:val="List Paragraph"/>
    <w:basedOn w:val="Normln"/>
    <w:uiPriority w:val="34"/>
    <w:qFormat/>
    <w:rsid w:val="00F46FEC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169BC"/>
    <w:pPr>
      <w:keepLines/>
      <w:numPr>
        <w:numId w:val="0"/>
      </w:numPr>
      <w:spacing w:before="480" w:after="0" w:line="276" w:lineRule="auto"/>
      <w:ind w:right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pacing w:val="0"/>
      <w:szCs w:val="28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69BC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69BC"/>
    <w:rPr>
      <w:rFonts w:ascii="Tahoma" w:hAnsi="Tahoma" w:cs="Tahoma"/>
      <w:spacing w:val="15"/>
      <w:sz w:val="16"/>
      <w:szCs w:val="16"/>
    </w:rPr>
  </w:style>
  <w:style w:type="table" w:styleId="Mkatabulky">
    <w:name w:val="Table Grid"/>
    <w:basedOn w:val="Normlntabulka"/>
    <w:uiPriority w:val="59"/>
    <w:rsid w:val="00031B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56D7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chpro@seznam.cz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60F256-2AA5-4044-8C7B-9205C7A8F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3786</Words>
  <Characters>22340</Characters>
  <Application>Microsoft Office Word</Application>
  <DocSecurity>0</DocSecurity>
  <Lines>186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 vzduchotechniky</vt:lpstr>
    </vt:vector>
  </TitlesOfParts>
  <Company>HP</Company>
  <LinksUpToDate>false</LinksUpToDate>
  <CharactersWithSpaces>26074</CharactersWithSpaces>
  <SharedDoc>false</SharedDoc>
  <HLinks>
    <vt:vector size="390" baseType="variant">
      <vt:variant>
        <vt:i4>5636208</vt:i4>
      </vt:variant>
      <vt:variant>
        <vt:i4>384</vt:i4>
      </vt:variant>
      <vt:variant>
        <vt:i4>0</vt:i4>
      </vt:variant>
      <vt:variant>
        <vt:i4>5</vt:i4>
      </vt:variant>
      <vt:variant>
        <vt:lpwstr>mailto:techpro@seznam.cz</vt:lpwstr>
      </vt:variant>
      <vt:variant>
        <vt:lpwstr/>
      </vt:variant>
      <vt:variant>
        <vt:i4>786480</vt:i4>
      </vt:variant>
      <vt:variant>
        <vt:i4>381</vt:i4>
      </vt:variant>
      <vt:variant>
        <vt:i4>0</vt:i4>
      </vt:variant>
      <vt:variant>
        <vt:i4>5</vt:i4>
      </vt:variant>
      <vt:variant>
        <vt:lpwstr>mailto:kristina.hlavackova@hlavacek-architekti.cz</vt:lpwstr>
      </vt:variant>
      <vt:variant>
        <vt:lpwstr/>
      </vt:variant>
      <vt:variant>
        <vt:i4>1966136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_Toc317499557</vt:lpwstr>
      </vt:variant>
      <vt:variant>
        <vt:i4>1966136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_Toc317499556</vt:lpwstr>
      </vt:variant>
      <vt:variant>
        <vt:i4>1966136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_Toc317499555</vt:lpwstr>
      </vt:variant>
      <vt:variant>
        <vt:i4>1966136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_Toc317499554</vt:lpwstr>
      </vt:variant>
      <vt:variant>
        <vt:i4>1966136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_Toc317499553</vt:lpwstr>
      </vt:variant>
      <vt:variant>
        <vt:i4>1966136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_Toc317499552</vt:lpwstr>
      </vt:variant>
      <vt:variant>
        <vt:i4>1966136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_Toc317499551</vt:lpwstr>
      </vt:variant>
      <vt:variant>
        <vt:i4>1966136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_Toc317499550</vt:lpwstr>
      </vt:variant>
      <vt:variant>
        <vt:i4>2031672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_Toc317499549</vt:lpwstr>
      </vt:variant>
      <vt:variant>
        <vt:i4>2031672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_Toc317499548</vt:lpwstr>
      </vt:variant>
      <vt:variant>
        <vt:i4>2031672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_Toc317499547</vt:lpwstr>
      </vt:variant>
      <vt:variant>
        <vt:i4>2031672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_Toc317499546</vt:lpwstr>
      </vt:variant>
      <vt:variant>
        <vt:i4>2031672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_Toc317499545</vt:lpwstr>
      </vt:variant>
      <vt:variant>
        <vt:i4>2031672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_Toc317499544</vt:lpwstr>
      </vt:variant>
      <vt:variant>
        <vt:i4>2031672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_Toc317499543</vt:lpwstr>
      </vt:variant>
      <vt:variant>
        <vt:i4>2031672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_Toc317499542</vt:lpwstr>
      </vt:variant>
      <vt:variant>
        <vt:i4>2031672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_Toc317499541</vt:lpwstr>
      </vt:variant>
      <vt:variant>
        <vt:i4>2031672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_Toc317499540</vt:lpwstr>
      </vt:variant>
      <vt:variant>
        <vt:i4>1572920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_Toc317499539</vt:lpwstr>
      </vt:variant>
      <vt:variant>
        <vt:i4>1572920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_Toc317499538</vt:lpwstr>
      </vt:variant>
      <vt:variant>
        <vt:i4>1572920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_Toc317499537</vt:lpwstr>
      </vt:variant>
      <vt:variant>
        <vt:i4>1572920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_Toc317499536</vt:lpwstr>
      </vt:variant>
      <vt:variant>
        <vt:i4>1572920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_Toc317499535</vt:lpwstr>
      </vt:variant>
      <vt:variant>
        <vt:i4>1572920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_Toc317499534</vt:lpwstr>
      </vt:variant>
      <vt:variant>
        <vt:i4>1572920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_Toc317499533</vt:lpwstr>
      </vt:variant>
      <vt:variant>
        <vt:i4>1572920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_Toc317499532</vt:lpwstr>
      </vt:variant>
      <vt:variant>
        <vt:i4>1572920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_Toc317499531</vt:lpwstr>
      </vt:variant>
      <vt:variant>
        <vt:i4>1572920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_Toc317499530</vt:lpwstr>
      </vt:variant>
      <vt:variant>
        <vt:i4>1638456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_Toc317499529</vt:lpwstr>
      </vt:variant>
      <vt:variant>
        <vt:i4>1638456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_Toc317499528</vt:lpwstr>
      </vt:variant>
      <vt:variant>
        <vt:i4>1638456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_Toc317499527</vt:lpwstr>
      </vt:variant>
      <vt:variant>
        <vt:i4>1638456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_Toc317499526</vt:lpwstr>
      </vt:variant>
      <vt:variant>
        <vt:i4>1638456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_Toc317499525</vt:lpwstr>
      </vt:variant>
      <vt:variant>
        <vt:i4>1638456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_Toc317499524</vt:lpwstr>
      </vt:variant>
      <vt:variant>
        <vt:i4>1638456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_Toc317499523</vt:lpwstr>
      </vt:variant>
      <vt:variant>
        <vt:i4>1638456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_Toc317499522</vt:lpwstr>
      </vt:variant>
      <vt:variant>
        <vt:i4>1638456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_Toc317499521</vt:lpwstr>
      </vt:variant>
      <vt:variant>
        <vt:i4>1638456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_Toc317499520</vt:lpwstr>
      </vt:variant>
      <vt:variant>
        <vt:i4>1703992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_Toc317499519</vt:lpwstr>
      </vt:variant>
      <vt:variant>
        <vt:i4>1703992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_Toc317499518</vt:lpwstr>
      </vt:variant>
      <vt:variant>
        <vt:i4>1703992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_Toc317499517</vt:lpwstr>
      </vt:variant>
      <vt:variant>
        <vt:i4>1703992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_Toc317499516</vt:lpwstr>
      </vt:variant>
      <vt:variant>
        <vt:i4>1703992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_Toc317499515</vt:lpwstr>
      </vt:variant>
      <vt:variant>
        <vt:i4>1703992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_Toc317499514</vt:lpwstr>
      </vt:variant>
      <vt:variant>
        <vt:i4>1703992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_Toc317499513</vt:lpwstr>
      </vt:variant>
      <vt:variant>
        <vt:i4>1703992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_Toc317499512</vt:lpwstr>
      </vt:variant>
      <vt:variant>
        <vt:i4>1703992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_Toc317499511</vt:lpwstr>
      </vt:variant>
      <vt:variant>
        <vt:i4>1703992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_Toc317499510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_Toc317499509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_Toc317499508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_Toc317499507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_Toc317499506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_Toc317499505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_Toc317499504</vt:lpwstr>
      </vt:variant>
      <vt:variant>
        <vt:i4>1769528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_Toc317499503</vt:lpwstr>
      </vt:variant>
      <vt:variant>
        <vt:i4>1769528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_Toc317499502</vt:lpwstr>
      </vt:variant>
      <vt:variant>
        <vt:i4>1769528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_Toc317499501</vt:lpwstr>
      </vt:variant>
      <vt:variant>
        <vt:i4>1769528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_Toc317499500</vt:lpwstr>
      </vt:variant>
      <vt:variant>
        <vt:i4>1179705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_Toc317499499</vt:lpwstr>
      </vt:variant>
      <vt:variant>
        <vt:i4>1179705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_Toc317499498</vt:lpwstr>
      </vt:variant>
      <vt:variant>
        <vt:i4>1179705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_Toc317499497</vt:lpwstr>
      </vt:variant>
      <vt:variant>
        <vt:i4>1179705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_Toc317499496</vt:lpwstr>
      </vt:variant>
      <vt:variant>
        <vt:i4>1179705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_Toc317499495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 vzduchotechniky</dc:title>
  <dc:subject>Oprava kuchyně SPŠ Mladá Boleslav</dc:subject>
  <dc:creator>Ing. Václav Voborník</dc:creator>
  <cp:lastModifiedBy>Václav Voborník</cp:lastModifiedBy>
  <cp:revision>6</cp:revision>
  <cp:lastPrinted>2016-04-17T14:43:00Z</cp:lastPrinted>
  <dcterms:created xsi:type="dcterms:W3CDTF">2018-02-21T14:42:00Z</dcterms:created>
  <dcterms:modified xsi:type="dcterms:W3CDTF">2018-02-21T16:44:00Z</dcterms:modified>
</cp:coreProperties>
</file>